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Termos de Serviço do DAWNBLOOM News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Versão: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de revisão: 10 de outubro de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de entrada em vigor: 10 de outubro de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Prestadora: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Ao baixar ou utilizar o DAWNBLOOM News, você declara que leu e concorda com estes termos.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Âmbito do serviço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 DAWNBLOOM News reúne índices de informações publicadas e oferece no dispositivo navegação por notícias, busca, favoritos, leitura no Reader e outras funcionalidades já disponibilizadas. A leitura de conteúdo público não exige uma conta DAWNBLOOM; as funcionalidades de conta e a sincronização opcional dependem do âmbito efetivamente disponibilizado no aplicativo.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Fontes das notícias e direitos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Artigos, imagens e outros conteúdos originais pertencem aos respectivos publicadores ou titulares de direitos. O DAWNBLOOM News identifica a fonte e mantém o acesso ao original, sem adquirir direitos autorais sobre as reportagens em razão da indexação ou da formatação. Confira informações importantes na página da publicação original; a republicação ou reutilização do conteúdo original deve respeitar a licença do publicador.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Reader e páginas externas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 Reader tenta extrair o texto principal de páginas públicas no dispositivo e melhorar sua formatação, sem garantir êxito em todos os sites. Ao selecionar “Ver original”, o site do publicador pode utilizar seus próprios Cookies, contas, assinaturas e regras de serviço. O DAWNBLOOM News não oferece recursos para contornar barreiras de pagamento ou restrições de acesso.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Dados locais e privacidade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Consulte o aviso de privacidade para saber como são tratados dados locais, como histórico de leitura e favoritos. O DAWNBLOOM News não associa artigos específicos lidos, termos de busca ou texto dos artigos à identidade da conta para fins de estatísticas do produto. A conta e a sincronização opcional não alteram os direitos dos publicadores originais das notícias.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Alterações do serviço e contato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As fontes de notícias, as funcionalidades e as plataformas suportadas podem mudar conforme as condições técnicas e as regras dos publicadores. Atualizaremos a versão aplicável e estes termos no site oficial; se tiver dúvidas sobre fontes, exibição de conteúdo ou o serviço, entre em contato pela Central de Atendimento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Termos de Serviço do DAWNBLOOM News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