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팬 콘텐츠 및 파생 작품 가이드라인</w:t>
      </w:r>
    </w:p>
    <w:p>
      <w:pPr>
        <w:keepLines w:val="0"/>
      </w:pPr>
      <w:r>
        <w:rPr>
          <w:rFonts w:ascii="Arial Unicode MS" w:hAnsi="Arial Unicode MS" w:eastAsia="Arial Unicode MS" w:cs="Arial Unicode MS"/>
          <w:b w:val="0"/>
        </w:rPr>
        <w:t>공식 버전</w:t>
      </w:r>
    </w:p>
    <w:p>
      <w:pPr>
        <w:keepLines w:val="0"/>
      </w:pPr>
      <w:r>
        <w:rPr>
          <w:rFonts w:ascii="Arial Unicode MS" w:hAnsi="Arial Unicode MS" w:eastAsia="Arial Unicode MS" w:cs="Arial Unicode MS"/>
          <w:b w:val="0"/>
        </w:rPr>
        <w:t>버전: V8</w:t>
      </w:r>
    </w:p>
    <w:p>
      <w:pPr>
        <w:keepLines w:val="0"/>
      </w:pPr>
      <w:r>
        <w:rPr>
          <w:rFonts w:ascii="Arial Unicode MS" w:hAnsi="Arial Unicode MS" w:eastAsia="Arial Unicode MS" w:cs="Arial Unicode MS"/>
          <w:b w:val="0"/>
        </w:rPr>
        <w:t>시행일: 2026년 10월 10일</w:t>
      </w:r>
    </w:p>
    <w:p>
      <w:pPr>
        <w:keepLines w:val="0"/>
      </w:pPr>
      <w:r>
        <w:rPr>
          <w:rFonts w:ascii="Arial Unicode MS" w:hAnsi="Arial Unicode MS" w:eastAsia="Arial Unicode MS" w:cs="Arial Unicode MS"/>
          <w:b w:val="0"/>
        </w:rPr>
        <w:t>업데이트일: 2026년 10월 10일</w:t>
      </w:r>
    </w:p>
    <w:p>
      <w:pPr>
        <w:keepLines w:val="0"/>
      </w:pPr>
      <w:r>
        <w:rPr>
          <w:rFonts w:ascii="Arial Unicode MS" w:hAnsi="Arial Unicode MS" w:eastAsia="Arial Unicode MS" w:cs="Arial Unicode MS"/>
          <w:b w:val="0"/>
        </w:rPr>
        <w:t>적용 브랜드: DAWNBLOOM의 7개 제품</w:t>
      </w:r>
    </w:p>
    <w:p>
      <w:pPr>
        <w:keepLines w:val="0"/>
      </w:pPr>
      <w:r>
        <w:rPr>
          <w:rFonts w:ascii="Arial Unicode MS" w:hAnsi="Arial Unicode MS" w:eastAsia="Arial Unicode MS" w:cs="Arial Unicode MS"/>
          <w:b w:val="0"/>
        </w:rPr>
        <w:t>적용 대상: 플레이어, 스트리머, 동영상 업로더, 일러스트레이터, 글 창작자, 코스프레 창작자, 커뮤니티 및 기타 비공식 창작자</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우리의 입장</w:t>
              <w:br/>
              <w:t>DAWNBLOOM의 진정한 플레이어들이 상상력, 유머, 가이드, 이야기 및 미학을 이 세계에 가져오는 것을 환영합니다. 공식 출처를 사칭하지 않고, 타인에게 해를 끼치지 않으며, 불법 또는 오해의 소지가 있는 상업적 이용을 하지 않는 한, 파생 작품이 자유롭고 편안하며 즐거운 상태를 유지하기를 바랍니다.</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법적 입장</w:t>
              <w:br/>
              <w:t>본 가이드는 DAWNBLOOM이 팬 창작자에게 부여하는 자발적인 오픈 라이선스로, 중국, 미국, 일본 또는 기타 관할권 법률에서 이미 허용된 공정한 사용, 인용, 논평, 패러디 또는 기타 법정 권리를 제한하지 않습니다. 또한 타인의 음악, 폰트, 브랜드 또는 기타 자료에 대해 제3자 권리 보유자를 대신한 승인으로 간주되지 않습니다.</w:t>
            </w:r>
          </w:p>
        </w:tc>
      </w:tr>
    </w:tbl>
    <w:p>
      <w:pPr>
        <w:spacing w:after="40"/>
      </w:pPr>
    </w:p>
    <w:p>
      <w:pPr>
        <w:pStyle w:val="Heading1"/>
        <w:keepLines w:val="0"/>
      </w:pPr>
      <w:r>
        <w:rPr>
          <w:rFonts w:ascii="Arial Unicode MS" w:hAnsi="Arial Unicode MS" w:eastAsia="Arial Unicode MS" w:cs="Arial Unicode MS"/>
          <w:b w:val="0"/>
        </w:rPr>
        <w:t>1. 범위 및 기본 원칙</w:t>
      </w:r>
    </w:p>
    <w:p>
      <w:pPr>
        <w:keepLines w:val="0"/>
      </w:pPr>
      <w:r>
        <w:rPr>
          <w:rFonts w:ascii="Arial Unicode MS" w:hAnsi="Arial Unicode MS" w:eastAsia="Arial Unicode MS" w:cs="Arial Unicode MS"/>
          <w:b w:val="0"/>
        </w:rPr>
        <w:t>이 가이드는 DAWNBLOOM의 공개된 콘텐츠를 기반으로 한 파생 작품, 코멘터리, 공유, 라이브 스트리밍, 영상 제작, 전략 컴파일 및 기타 표현 형식에 관하여, 개인 플레이어, 개별 크리에이터, 비공식 팬 커뮤니티 및 팬 기반 창작을 주요 목적으로 하는 콘텐츠 크리에이터에게 적용됩니다.</w:t>
      </w:r>
    </w:p>
    <w:p>
      <w:pPr>
        <w:keepLines w:val="0"/>
      </w:pPr>
      <w:r>
        <w:rPr>
          <w:rFonts w:ascii="Arial Unicode MS" w:hAnsi="Arial Unicode MS" w:eastAsia="Arial Unicode MS" w:cs="Arial Unicode MS"/>
          <w:b w:val="0"/>
        </w:rPr>
        <w:t>또한 여섯 앱의 공개 명칭, 공식 아이콘, 제품 페이지, 게시된 UI 스크린샷 및 프로모션 시각 자료를 사용하는 비공식 코멘터리 및 팬 작품을 포함합니다. 각 앱은 독립적인 제품이며, 이 가이드는 미출시 자산, 소스 코드 또는 사용자 데이터에 대한 접근 권한을 부여하지 않습니다.</w:t>
      </w:r>
    </w:p>
    <w:p>
      <w:pPr>
        <w:keepLines w:val="0"/>
      </w:pPr>
      <w:r>
        <w:rPr>
          <w:rFonts w:ascii="Arial Unicode MS" w:hAnsi="Arial Unicode MS" w:eastAsia="Arial Unicode MS" w:cs="Arial Unicode MS"/>
          <w:b w:val="0"/>
        </w:rPr>
        <w:t>귀하의 활동이 본 가이드를 준수하는 한, 허용된 범위 내의 파생 작품에 대해 일반적으로 DAWNBLOOM으로부터 사전 서면 승인을 받을 필요가 없습니다. 본 가이드의 범위를 초과하는 사용(예: 대량 상업화, 공동 브랜드 파트너십, 수익 창출 게임/모드 또는 브랜드 라이선싱)의 경우 별도의 서면 허가를 받아야 합니다.</w:t>
      </w:r>
    </w:p>
    <w:p>
      <w:pPr>
        <w:keepLines w:val="0"/>
      </w:pPr>
      <w:r>
        <w:rPr>
          <w:rFonts w:ascii="Arial Unicode MS" w:hAnsi="Arial Unicode MS" w:eastAsia="Arial Unicode MS" w:cs="Arial Unicode MS"/>
          <w:b w:val="0"/>
        </w:rPr>
        <w:t>본 가이드는 어느 당사자에게도 공식 대표자 사칭, 무단 사설 서버 운영, 클라이언트 소프트웨어 복제, 공식 자산 판매 또는 DAWNBLOOM 브랜드 하의 무단 상업 활동을 수행할 권리를 부여하지 않습니다.</w:t>
      </w:r>
    </w:p>
    <w:p>
      <w:pPr>
        <w:pStyle w:val="Heading1"/>
        <w:keepLines w:val="0"/>
      </w:pPr>
      <w:r>
        <w:rPr>
          <w:rFonts w:ascii="Arial Unicode MS" w:hAnsi="Arial Unicode MS" w:eastAsia="Arial Unicode MS" w:cs="Arial Unicode MS"/>
          <w:b w:val="0"/>
        </w:rPr>
        <w:t>2. 빠른 참조: 허용되는 행위와 승인이 필요한 사항</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카테고리</w:t>
            </w:r>
          </w:p>
        </w:tc>
        <w:tc>
          <w:tcPr>
            <w:tcW w:type="dxa" w:w="3249"/>
            <w:vAlign w:val="center"/>
            <w:shd w:fill="DCE8F7"/>
          </w:tcPr>
          <w:p>
            <w:pPr>
              <w:keepNext/>
              <w:spacing w:after="40"/>
            </w:pPr>
            <w:r>
              <w:rPr>
                <w:rFonts w:ascii="Arial Unicode MS" w:hAnsi="Arial Unicode MS" w:eastAsia="Arial Unicode MS" w:cs="Arial Unicode MS"/>
                <w:b/>
                <w:sz w:val="17"/>
              </w:rPr>
              <w:t>원칙</w:t>
            </w:r>
          </w:p>
        </w:tc>
        <w:tc>
          <w:tcPr>
            <w:tcW w:type="dxa" w:w="3249"/>
            <w:vAlign w:val="center"/>
            <w:shd w:fill="DCE8F7"/>
          </w:tcPr>
          <w:p>
            <w:pPr>
              <w:keepNext/>
              <w:spacing w:after="40"/>
            </w:pPr>
            <w:r>
              <w:rPr>
                <w:rFonts w:ascii="Arial Unicode MS" w:hAnsi="Arial Unicode MS" w:eastAsia="Arial Unicode MS" w:cs="Arial Unicode MS"/>
                <w:b/>
                <w:sz w:val="17"/>
              </w:rPr>
              <w:t>일반적인 예시</w:t>
            </w:r>
          </w:p>
        </w:tc>
      </w:tr>
      <w:tr>
        <w:trPr>
          <w:cantSplit/>
        </w:trPr>
        <w:tc>
          <w:tcPr>
            <w:tcW w:type="dxa" w:w="3249"/>
            <w:vAlign w:val="center"/>
          </w:tcPr>
          <w:p>
            <w:pPr>
              <w:spacing w:after="40"/>
            </w:pPr>
            <w:r>
              <w:rPr>
                <w:rFonts w:ascii="Arial Unicode MS" w:hAnsi="Arial Unicode MS" w:eastAsia="Arial Unicode MS" w:cs="Arial Unicode MS"/>
                <w:sz w:val="17"/>
              </w:rPr>
              <w:t>직접 창작 허용</w:t>
            </w:r>
          </w:p>
        </w:tc>
        <w:tc>
          <w:tcPr>
            <w:tcW w:type="dxa" w:w="3249"/>
            <w:vAlign w:val="center"/>
          </w:tcPr>
          <w:p>
            <w:pPr>
              <w:spacing w:after="40"/>
            </w:pPr>
            <w:r>
              <w:rPr>
                <w:rFonts w:ascii="Arial Unicode MS" w:hAnsi="Arial Unicode MS" w:eastAsia="Arial Unicode MS" w:cs="Arial Unicode MS"/>
                <w:sz w:val="17"/>
              </w:rPr>
              <w:t>비공식적이며 개인 또는 커뮤니티 기반의 팬 콘텐츠; 플랫폼 수익 창출은 라이선스 범위에 영향을 미치지 않음</w:t>
            </w:r>
          </w:p>
        </w:tc>
        <w:tc>
          <w:tcPr>
            <w:tcW w:type="dxa" w:w="3249"/>
            <w:vAlign w:val="center"/>
          </w:tcPr>
          <w:p>
            <w:pPr>
              <w:spacing w:after="40"/>
            </w:pPr>
            <w:r>
              <w:rPr>
                <w:rFonts w:ascii="Arial Unicode MS" w:hAnsi="Arial Unicode MS" w:eastAsia="Arial Unicode MS" w:cs="Arial Unicode MS"/>
                <w:sz w:val="17"/>
              </w:rPr>
              <w:t>팬 아트, 팬픽션, 만화, 밈, 코스프레, 가이드, 라이브 스트리밍, 녹화 영상, 편집물, 배경화면, 데스크톱 테마, 캐릭터 토론, 줄거리 분석, 플레이어 위키</w:t>
            </w:r>
          </w:p>
        </w:tc>
      </w:tr>
      <w:tr>
        <w:trPr>
          <w:cantSplit/>
        </w:trPr>
        <w:tc>
          <w:tcPr>
            <w:tcW w:type="dxa" w:w="3249"/>
            <w:vAlign w:val="center"/>
          </w:tcPr>
          <w:p>
            <w:pPr>
              <w:spacing w:after="40"/>
            </w:pPr>
            <w:r>
              <w:rPr>
                <w:rFonts w:ascii="Arial Unicode MS" w:hAnsi="Arial Unicode MS" w:eastAsia="Arial Unicode MS" w:cs="Arial Unicode MS"/>
                <w:sz w:val="17"/>
              </w:rPr>
              <w:t>플랫폼 기반 수익 창출 허용</w:t>
            </w:r>
          </w:p>
        </w:tc>
        <w:tc>
          <w:tcPr>
            <w:tcW w:type="dxa" w:w="3249"/>
            <w:vAlign w:val="center"/>
          </w:tcPr>
          <w:p>
            <w:pPr>
              <w:spacing w:after="40"/>
            </w:pPr>
            <w:r>
              <w:rPr>
                <w:rFonts w:ascii="Arial Unicode MS" w:hAnsi="Arial Unicode MS" w:eastAsia="Arial Unicode MS" w:cs="Arial Unicode MS"/>
                <w:sz w:val="17"/>
              </w:rPr>
              <w:t>크리에이터는 콘텐츠 플랫폼을 통해 표준 광고 수익, 크리에이터 인센티브, 멤버십 혜택 또는 라이브 스트리밍 팁을 얻을 수 있습니다.</w:t>
            </w:r>
          </w:p>
        </w:tc>
        <w:tc>
          <w:tcPr>
            <w:tcW w:type="dxa" w:w="3249"/>
            <w:vAlign w:val="center"/>
          </w:tcPr>
          <w:p>
            <w:pPr>
              <w:spacing w:after="40"/>
            </w:pPr>
            <w:r>
              <w:rPr>
                <w:rFonts w:ascii="Arial Unicode MS" w:hAnsi="Arial Unicode MS" w:eastAsia="Arial Unicode MS" w:cs="Arial Unicode MS"/>
                <w:sz w:val="17"/>
              </w:rPr>
              <w:t>YouTube/Bilibili 광고 수익, 라이브 스트리밍 선물, 플랫폼 크리에이터 펀드, 채널 멤버십 및 유사한 인센티브.</w:t>
            </w:r>
          </w:p>
        </w:tc>
      </w:tr>
      <w:tr>
        <w:trPr>
          <w:cantSplit/>
        </w:trPr>
        <w:tc>
          <w:tcPr>
            <w:tcW w:type="dxa" w:w="3249"/>
            <w:vAlign w:val="center"/>
          </w:tcPr>
          <w:p>
            <w:pPr>
              <w:spacing w:after="40"/>
            </w:pPr>
            <w:r>
              <w:rPr>
                <w:rFonts w:ascii="Arial Unicode MS" w:hAnsi="Arial Unicode MS" w:eastAsia="Arial Unicode MS" w:cs="Arial Unicode MS"/>
                <w:sz w:val="17"/>
              </w:rPr>
              <w:t>사전 서면 승인 필요.</w:t>
            </w:r>
          </w:p>
        </w:tc>
        <w:tc>
          <w:tcPr>
            <w:tcW w:type="dxa" w:w="3249"/>
            <w:vAlign w:val="center"/>
          </w:tcPr>
          <w:p>
            <w:pPr>
              <w:spacing w:after="40"/>
            </w:pPr>
            <w:r>
              <w:rPr>
                <w:rFonts w:ascii="Arial Unicode MS" w:hAnsi="Arial Unicode MS" w:eastAsia="Arial Unicode MS" w:cs="Arial Unicode MS"/>
                <w:sz w:val="17"/>
              </w:rPr>
              <w:t>DAWNBLOOM IP를 중심으로 한 상업적 판매, 대량 생산 또는 브랜드 협력.</w:t>
            </w:r>
          </w:p>
        </w:tc>
        <w:tc>
          <w:tcPr>
            <w:tcW w:type="dxa" w:w="3249"/>
            <w:vAlign w:val="center"/>
          </w:tcPr>
          <w:p>
            <w:pPr>
              <w:spacing w:after="40"/>
            </w:pPr>
            <w:r>
              <w:rPr>
                <w:rFonts w:ascii="Arial Unicode MS" w:hAnsi="Arial Unicode MS" w:eastAsia="Arial Unicode MS" w:cs="Arial Unicode MS"/>
                <w:sz w:val="17"/>
              </w:rPr>
              <w:t>물류 상품 대량 판매, 유료 디지털 자산 팩, 상업적 공동 브랜드 프로젝트, 허가된 전시회, 티켓팅 이벤트, 유료 게임/모드 및 기업 광고 파트너십.</w:t>
            </w:r>
          </w:p>
        </w:tc>
      </w:tr>
      <w:tr>
        <w:trPr>
          <w:cantSplit/>
        </w:trPr>
        <w:tc>
          <w:tcPr>
            <w:tcW w:type="dxa" w:w="3249"/>
            <w:vAlign w:val="center"/>
          </w:tcPr>
          <w:p>
            <w:pPr>
              <w:spacing w:after="40"/>
            </w:pPr>
            <w:r>
              <w:rPr>
                <w:rFonts w:ascii="Arial Unicode MS" w:hAnsi="Arial Unicode MS" w:eastAsia="Arial Unicode MS" w:cs="Arial Unicode MS"/>
                <w:sz w:val="17"/>
              </w:rPr>
              <w:t>금지됨.</w:t>
            </w:r>
          </w:p>
        </w:tc>
        <w:tc>
          <w:tcPr>
            <w:tcW w:type="dxa" w:w="3249"/>
            <w:vAlign w:val="center"/>
          </w:tcPr>
          <w:p>
            <w:pPr>
              <w:spacing w:after="40"/>
            </w:pPr>
            <w:r>
              <w:rPr>
                <w:rFonts w:ascii="Arial Unicode MS" w:hAnsi="Arial Unicode MS" w:eastAsia="Arial Unicode MS" w:cs="Arial Unicode MS"/>
                <w:sz w:val="17"/>
              </w:rPr>
              <w:t>금지 활동에는 공식 채널 사칭, 게임 보안 침해, 비공개 콘텐츠 유출 또는 플레이어 또는 프로젝트 이익에 대한 입증 가능한 피해 발생 등이 포함됩니다.</w:t>
            </w:r>
          </w:p>
        </w:tc>
        <w:tc>
          <w:tcPr>
            <w:tcW w:type="dxa" w:w="3249"/>
            <w:vAlign w:val="center"/>
          </w:tcPr>
          <w:p>
            <w:pPr>
              <w:spacing w:after="40"/>
            </w:pPr>
            <w:r>
              <w:rPr>
                <w:rFonts w:ascii="Arial Unicode MS" w:hAnsi="Arial Unicode MS" w:eastAsia="Arial Unicode MS" w:cs="Arial Unicode MS"/>
                <w:sz w:val="17"/>
              </w:rPr>
              <w:t>무단 서버, 치팅 소프트웨어, 해적 클라이언트 프로그램, 가짜 공식 웹사이트, 사기, 리버스 엔지니어링 및 재판매, 데이터 유출, 침해 상품, 미성년자 또는 유아적 캐릭터가 포함된 명시적 콘텐츠, 그리고 혐오적이거나 불법적인 콘텐츠</w:t>
            </w:r>
          </w:p>
        </w:tc>
      </w:tr>
    </w:tbl>
    <w:p>
      <w:pPr>
        <w:spacing w:after="40"/>
      </w:pPr>
    </w:p>
    <w:p>
      <w:pPr>
        <w:pStyle w:val="Heading1"/>
        <w:keepLines w:val="0"/>
      </w:pPr>
      <w:r>
        <w:rPr>
          <w:rFonts w:ascii="Arial Unicode MS" w:hAnsi="Arial Unicode MS" w:eastAsia="Arial Unicode MS" w:cs="Arial Unicode MS"/>
          <w:b w:val="0"/>
        </w:rPr>
        <w:t>3. 우리가 권장하는 팬 창작물</w:t>
      </w:r>
    </w:p>
    <w:p>
      <w:pPr>
        <w:keepLines w:val="0"/>
      </w:pPr>
      <w:r>
        <w:rPr>
          <w:rFonts w:ascii="Arial Unicode MS" w:hAnsi="Arial Unicode MS" w:eastAsia="Arial Unicode MS" w:cs="Arial Unicode MS"/>
          <w:b w:val="0"/>
        </w:rPr>
        <w:t>제8조의 제한 사항에 따라, 다음 창작물은 일반적으로 본 가이드의 범주에 속합니다:</w:t>
      </w:r>
    </w:p>
    <w:p>
      <w:pPr>
        <w:pStyle w:val="ListBullet"/>
        <w:keepLines w:val="0"/>
      </w:pPr>
      <w:r>
        <w:rPr>
          <w:rFonts w:ascii="Arial Unicode MS" w:hAnsi="Arial Unicode MS" w:eastAsia="Arial Unicode MS" w:cs="Arial Unicode MS"/>
          <w:b w:val="0"/>
        </w:rPr>
        <w:t>일러스트레이션, 만화, 픽셀 아트, 손그림 작품, 3D 모델링 연습, 아바타, 배경화면, 이모지 및 기타 시각적 콘텐츠를 포함한 팬 아트;</w:t>
      </w:r>
    </w:p>
    <w:p>
      <w:pPr>
        <w:pStyle w:val="ListBullet"/>
        <w:keepLines w:val="0"/>
      </w:pPr>
      <w:r>
        <w:rPr>
          <w:rFonts w:ascii="Arial Unicode MS" w:hAnsi="Arial Unicode MS" w:eastAsia="Arial Unicode MS" w:cs="Arial Unicode MS"/>
          <w:b w:val="0"/>
        </w:rPr>
        <w:t>팬픽션, 짧은 캐릭터 스토리, 세계관 구축 아이디어, 시, 캐릭터 관계 토론 및 비공식적 내러티브 발전을 포함한 팬픽션;</w:t>
      </w:r>
    </w:p>
    <w:p>
      <w:pPr>
        <w:pStyle w:val="ListBullet"/>
        <w:keepLines w:val="0"/>
      </w:pPr>
      <w:r>
        <w:rPr>
          <w:rFonts w:ascii="Arial Unicode MS" w:hAnsi="Arial Unicode MS" w:eastAsia="Arial Unicode MS" w:cs="Arial Unicode MS"/>
          <w:b w:val="0"/>
        </w:rPr>
        <w:t>게임 플레이, 라이브 스트리밍, 녹화 영상, 숏폼 비디오, 편집, 매쉬업, 더빙, 코미디 콘텐츠, 게임플레이 가이드, 리뷰 및 코멘터리;</w:t>
      </w:r>
    </w:p>
    <w:p>
      <w:pPr>
        <w:pStyle w:val="ListBullet"/>
        <w:keepLines w:val="0"/>
      </w:pPr>
      <w:r>
        <w:rPr>
          <w:rFonts w:ascii="Arial Unicode MS" w:hAnsi="Arial Unicode MS" w:eastAsia="Arial Unicode MS" w:cs="Arial Unicode MS"/>
          <w:b w:val="0"/>
        </w:rPr>
        <w:t>전략 가이드, 데이터 컴파일, 플레이어 팁, 환수 육성 경험, 맵 탐색, 이벤트 설명, 플레이어 위키 및 초보자 튜토리얼;</w:t>
      </w:r>
    </w:p>
    <w:p>
      <w:pPr>
        <w:pStyle w:val="ListBullet"/>
        <w:keepLines w:val="0"/>
      </w:pPr>
      <w:r>
        <w:rPr>
          <w:rFonts w:ascii="Arial Unicode MS" w:hAnsi="Arial Unicode MS" w:eastAsia="Arial Unicode MS" w:cs="Arial Unicode MS"/>
          <w:b w:val="0"/>
        </w:rPr>
        <w:t>코스프레, 메이크업, 사진 촬영 및 비상업적 오프라인 팬 전시회;</w:t>
      </w:r>
    </w:p>
    <w:p>
      <w:pPr>
        <w:pStyle w:val="ListBullet"/>
        <w:keepLines w:val="0"/>
      </w:pPr>
      <w:r>
        <w:rPr>
          <w:rFonts w:ascii="Arial Unicode MS" w:hAnsi="Arial Unicode MS" w:eastAsia="Arial Unicode MS" w:cs="Arial Unicode MS"/>
          <w:b w:val="0"/>
        </w:rPr>
        <w:t>공개적으로 이용 가능한 정보와 공식적으로 허용된 API만을 사용하고, 접근 통제 우회 또는 비공개 데이터 스크래핑을 수행하지 않는 한, 플레이어가 생성한 웹사이트, 백과사전, 도구, 계산기 또는 커뮤니티 봇;</w:t>
      </w:r>
    </w:p>
    <w:p>
      <w:pPr>
        <w:pStyle w:val="ListBullet"/>
        <w:keepLines w:val="0"/>
      </w:pPr>
      <w:r>
        <w:rPr>
          <w:rFonts w:ascii="Arial Unicode MS" w:hAnsi="Arial Unicode MS" w:eastAsia="Arial Unicode MS" w:cs="Arial Unicode MS"/>
          <w:b w:val="0"/>
        </w:rPr>
        <w:t>DAWNBLOOM에 대한 비판, 풍자, 조롱, 부정적 논평 또는 대안적 견해. 단, 이러한 콘텐츠가 불법 행위, 괴롭힘, 명예훼손 또는 기타 금지된 행위를 수반해서는 안 됩니다.</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"완벽하지 않아도 괜찮습니다."  </w:t>
              <w:br/>
              <w:t>팬이 창작한 콘텐츠는 공식 예술 가이드라인을 따를 필요가 없으며, 캐릭터를 공식 버전과 정확히 동일하게 묘사할 필요도 없습니다. 크리에이터는 자신의 예술적 스타일, 해석 및 유머 감각을 자유롭게 표현할 수 있습니다. 우리는 콘텐츠가 "공식 버전처럼 보이지 않는다"거나 스토리가 확립된 정통 설정에서 벗어났다는 이유만으로 콘텐츠를 삭제하지 않습니다.</w:t>
            </w:r>
          </w:p>
        </w:tc>
      </w:tr>
    </w:tbl>
    <w:p>
      <w:pPr>
        <w:spacing w:after="40"/>
      </w:pPr>
    </w:p>
    <w:p>
      <w:pPr>
        <w:pStyle w:val="Heading1"/>
        <w:keepLines w:val="0"/>
      </w:pPr>
      <w:r>
        <w:rPr>
          <w:rFonts w:ascii="Arial Unicode MS" w:hAnsi="Arial Unicode MS" w:eastAsia="Arial Unicode MS" w:cs="Arial Unicode MS"/>
          <w:b w:val="0"/>
        </w:rPr>
        <w:t>4. 플랫폼 수익, 기부 및 크리에이터 인센티브</w:t>
      </w:r>
    </w:p>
    <w:p>
      <w:pPr>
        <w:keepLines w:val="0"/>
      </w:pPr>
      <w:r>
        <w:rPr>
          <w:rFonts w:ascii="Arial Unicode MS" w:hAnsi="Arial Unicode MS" w:eastAsia="Arial Unicode MS" w:cs="Arial Unicode MS"/>
          <w:b w:val="0"/>
        </w:rPr>
        <w:t>크리에이터는 콘텐츠 수익 창출을 위해 상업적 승인을 받도록 강요받지 않고 표준 플랫폼 메커니즘을 통해 수익을 얻을 수 있습니다. 일반적으로 허용되는 수익원은 다음과 같습니다:</w:t>
      </w:r>
    </w:p>
    <w:p>
      <w:pPr>
        <w:pStyle w:val="ListBullet"/>
        <w:keepLines w:val="0"/>
      </w:pPr>
      <w:r>
        <w:rPr>
          <w:rFonts w:ascii="Arial Unicode MS" w:hAnsi="Arial Unicode MS" w:eastAsia="Arial Unicode MS" w:cs="Arial Unicode MS"/>
          <w:b w:val="0"/>
        </w:rPr>
        <w:t>비디오 또는 소셜 미디어 플랫폼에서의 광고 수익, 크리에이터 펀드 및 트래픽 기반 인센티브;</w:t>
      </w:r>
    </w:p>
    <w:p>
      <w:pPr>
        <w:pStyle w:val="ListBullet"/>
        <w:keepLines w:val="0"/>
      </w:pPr>
      <w:r>
        <w:rPr>
          <w:rFonts w:ascii="Arial Unicode MS" w:hAnsi="Arial Unicode MS" w:eastAsia="Arial Unicode MS" w:cs="Arial Unicode MS"/>
          <w:b w:val="0"/>
        </w:rPr>
        <w:t>라이브 스트리밍 플랫폼에서의 기부, 선물 또는 플랫폼 공유;</w:t>
      </w:r>
    </w:p>
    <w:p>
      <w:pPr>
        <w:pStyle w:val="ListBullet"/>
        <w:keepLines w:val="0"/>
      </w:pPr>
      <w:r>
        <w:rPr>
          <w:rFonts w:ascii="Arial Unicode MS" w:hAnsi="Arial Unicode MS" w:eastAsia="Arial Unicode MS" w:cs="Arial Unicode MS"/>
          <w:b w:val="0"/>
        </w:rPr>
        <w:t>일관된 콘텐츠 창작을 위한 채널 멤버십, 구독 또는 유사한 형태의 지원;</w:t>
      </w:r>
    </w:p>
    <w:p>
      <w:pPr>
        <w:pStyle w:val="ListBullet"/>
        <w:keepLines w:val="0"/>
      </w:pPr>
      <w:r>
        <w:rPr>
          <w:rFonts w:ascii="Arial Unicode MS" w:hAnsi="Arial Unicode MS" w:eastAsia="Arial Unicode MS" w:cs="Arial Unicode MS"/>
          <w:b w:val="0"/>
        </w:rPr>
        <w:t>팬 콘텐츠와 함께 표시되지만 대중이 DAWNBLOOM이 해당 상업 활동에 후원하거나 승인한다고 오해하도록 유도하지 않는 스폰서십 콘텐츠.</w:t>
      </w:r>
    </w:p>
    <w:p>
      <w:pPr>
        <w:keepLines w:val="0"/>
      </w:pPr>
      <w:r>
        <w:rPr>
          <w:rFonts w:ascii="Arial Unicode MS" w:hAnsi="Arial Unicode MS" w:eastAsia="Arial Unicode MS" w:cs="Arial Unicode MS"/>
          <w:b w:val="0"/>
        </w:rPr>
        <w:t>주요 수익 모델이 "DAWNBLOOM IP 자체 판매", 즉 캐릭터 굿즈 대량 판매, 공식 라이선스를 받은 수정 제품 판매, 게임 에셋 번들 유료화 또는 DAWNBLOOM 명의로 상업 활동 수행 등으로 근본적으로 전환되는 경우, 이러한 소득은 본 조항에서 허용하는 일반 크리에이터 수익의 범위에 포함되지 않으며 사전 서면 승인이 필요합니다.</w:t>
      </w:r>
    </w:p>
    <w:p>
      <w:pPr>
        <w:pStyle w:val="Heading1"/>
        <w:keepLines w:val="0"/>
      </w:pPr>
      <w:r>
        <w:rPr>
          <w:rFonts w:ascii="Arial Unicode MS" w:hAnsi="Arial Unicode MS" w:eastAsia="Arial Unicode MS" w:cs="Arial Unicode MS"/>
          <w:b w:val="0"/>
        </w:rPr>
        <w:t>5. 공식 자산의 사용 방법</w:t>
      </w:r>
    </w:p>
    <w:p>
      <w:pPr>
        <w:pStyle w:val="Heading1"/>
        <w:keepLines w:val="0"/>
      </w:pPr>
      <w:r>
        <w:rPr>
          <w:rFonts w:ascii="Arial Unicode MS" w:hAnsi="Arial Unicode MS" w:eastAsia="Arial Unicode MS" w:cs="Arial Unicode MS"/>
          <w:b w:val="0"/>
        </w:rPr>
        <w:t>5.1 스크린샷, 녹화물 및 공개 홍보 자료</w:t>
      </w:r>
    </w:p>
    <w:p>
      <w:pPr>
        <w:keepLines w:val="0"/>
      </w:pPr>
      <w:r>
        <w:rPr>
          <w:rFonts w:ascii="Arial Unicode MS" w:hAnsi="Arial Unicode MS" w:eastAsia="Arial Unicode MS" w:cs="Arial Unicode MS"/>
          <w:b w:val="0"/>
        </w:rPr>
        <w:t>사용 제한 사항이 별도로 표시되지 않은 공식 웹사이트의 게임 스크린샷, 게임 녹화물, 공식적으로 게시된 프로모션 이미지, 포스터, 공지사항 및 홍보물을 팬 생성 콘텐츠, 댓글, 가이드, 라이브 스트림, 비디오, 소셜 미디어 게시물 및 플레이어 커뮤니티 포럼에서 사용할 수 있습니다. 공식 웹사이트 콘텐츠 재배포에 대한 라이선스는 "법적 고지 및 커뮤니케이션"에도 적용됩니다.</w:t>
      </w:r>
    </w:p>
    <w:p>
      <w:pPr>
        <w:keepLines w:val="0"/>
      </w:pPr>
      <w:r>
        <w:rPr>
          <w:rFonts w:ascii="Arial Unicode MS" w:hAnsi="Arial Unicode MS" w:eastAsia="Arial Unicode MS" w:cs="Arial Unicode MS"/>
          <w:b w:val="0"/>
        </w:rPr>
        <w:t>게시된 앱 아이콘, 제품 아트 및 UI 스크린샷은 코멘터리나 튜토리얼에서 논의된 제품을 식별하는 데 사용될 수 있습니다. 명확한 출처 표시를 유지하고 공식 설치 프로그램, 업데이트 또는 지원 페이지를 사칭하지 마십시오.</w:t>
      </w:r>
    </w:p>
    <w:p>
      <w:pPr>
        <w:keepLines w:val="0"/>
      </w:pPr>
      <w:r>
        <w:rPr>
          <w:rFonts w:ascii="Arial Unicode MS" w:hAnsi="Arial Unicode MS" w:eastAsia="Arial Unicode MS" w:cs="Arial Unicode MS"/>
          <w:b w:val="0"/>
        </w:rPr>
        <w:t>사용자 생성 콘텐츠는 적응형 창작을 위해 잘라내기, 크기 조정, 자막 추가, 서식 지정, 필터링, 합성 등 합리적인 범위 내에서 편집할 수 있습니다. 그러나 어떠한 편집이나 수정도 공식 공지사항을 위조하거나, 공식 입장을 거짓으로 대표하거나, 제품 정보를 발명하거나, 대중을 오도할 수 있는 기타 "공식 증거"를 생성하는 데 사용되어서는 안 됩니다.</w:t>
      </w:r>
    </w:p>
    <w:p>
      <w:pPr>
        <w:pStyle w:val="Heading1"/>
        <w:keepLines w:val="0"/>
      </w:pPr>
      <w:r>
        <w:rPr>
          <w:rFonts w:ascii="Arial Unicode MS" w:hAnsi="Arial Unicode MS" w:eastAsia="Arial Unicode MS" w:cs="Arial Unicode MS"/>
          <w:b w:val="0"/>
        </w:rPr>
        <w:t>5.2 로고 및 브랜딩</w:t>
      </w:r>
    </w:p>
    <w:p>
      <w:pPr>
        <w:keepLines w:val="0"/>
      </w:pPr>
      <w:r>
        <w:rPr>
          <w:rFonts w:ascii="Arial Unicode MS" w:hAnsi="Arial Unicode MS" w:eastAsia="Arial Unicode MS" w:cs="Arial Unicode MS"/>
          <w:b w:val="0"/>
        </w:rPr>
        <w:t>팬 페이지, 가이드, 비디오 커버 또는 커뮤니티 게시물에서 콘텐츠 주제를 나타내기 위해 "DAWNBLOOM" 이름이나 공식 로고를 사용할 수 있으나, 귀하의 계정, 웹사이트, 제품 또는 이벤트가 게임과 공식적으로 제휴되어 있다는 일반 사용자의 오해를 유발해서는 안 됩니다.</w:t>
      </w:r>
    </w:p>
    <w:p>
      <w:pPr>
        <w:keepLines w:val="0"/>
      </w:pPr>
      <w:r>
        <w:rPr>
          <w:rFonts w:ascii="Arial Unicode MS" w:hAnsi="Arial Unicode MS" w:eastAsia="Arial Unicode MS" w:cs="Arial Unicode MS"/>
          <w:b w:val="0"/>
        </w:rPr>
      </w:r>
    </w:p>
    <w:p>
      <w:pPr>
        <w:keepLines w:val="0"/>
      </w:pPr>
      <w:r>
        <w:rPr>
          <w:rFonts w:ascii="Arial Unicode MS" w:hAnsi="Arial Unicode MS" w:eastAsia="Arial Unicode MS" w:cs="Arial Unicode MS"/>
          <w:b w:val="0"/>
        </w:rPr>
        <w:t>DAWNBLOOM의 공식 운영자인 SHANGHAI LUMIREALM CREATIVE MEDIA CO., LTD.는 본 이용약관 및 플레이어 규칙 및 집행 정책 준수를 보장하기 위해 이러한 모든 사용 사례를 모니터링하고 관리할 권리를 보유합니다.</w:t>
      </w:r>
    </w:p>
    <w:p>
      <w:pPr>
        <w:keepLines w:val="0"/>
      </w:pPr>
      <w:r>
        <w:rPr>
          <w:rFonts w:ascii="Arial Unicode MS" w:hAnsi="Arial Unicode MS" w:eastAsia="Arial Unicode MS" w:cs="Arial Unicode MS"/>
          <w:b w:val="0"/>
        </w:rPr>
        <w:t>로고가 페이지에 두드러지게 표시되거나 계정 이름, 도메인 또는 상점 이름이 공식 것과 매우 유사한 경우, 혼동을 피하기 위해 "비공식" 또는 "팬 제작"임을 명확히 표시하는 것이 좋습니다. 공식 정체성과 혼동을 일으킬 수 있는 도메인, 소셜 미디어 핸들 또는 상업적 식별자는 등록하거나 사용해서는 안 됩니다.</w:t>
      </w:r>
    </w:p>
    <w:p>
      <w:pPr>
        <w:keepLines w:val="0"/>
      </w:pPr>
      <w:r>
        <w:rPr>
          <w:rFonts w:ascii="Arial Unicode MS" w:hAnsi="Arial Unicode MS" w:eastAsia="Arial Unicode MS" w:cs="Arial Unicode MS"/>
          <w:b w:val="0"/>
        </w:rPr>
        <w:t>공식 소스 상태는 dawnbloom.net 및 공식 채널 및 사기 방지 고지에서 식별된 공식 진입점을 통해 확인해야 합니다. 팬 콘텐츠는 공식 상태, 권한 또는 후원을 암시하기 위해 혼동을 일으킬 수 있는 유사한 도메인, 계정 이름 또는 식별자를 사용하지 않아야 합니다.</w:t>
      </w:r>
    </w:p>
    <w:p>
      <w:pPr>
        <w:pStyle w:val="Heading1"/>
        <w:keepLines w:val="0"/>
      </w:pPr>
      <w:r>
        <w:rPr>
          <w:rFonts w:ascii="Arial Unicode MS" w:hAnsi="Arial Unicode MS" w:eastAsia="Arial Unicode MS" w:cs="Arial Unicode MS"/>
          <w:b w:val="0"/>
        </w:rPr>
        <w:t>5.3 게임 음악, 효과음 및 비디오 자산</w:t>
      </w:r>
    </w:p>
    <w:p>
      <w:pPr>
        <w:keepLines w:val="0"/>
      </w:pPr>
      <w:r>
        <w:rPr>
          <w:rFonts w:ascii="Arial Unicode MS" w:hAnsi="Arial Unicode MS" w:eastAsia="Arial Unicode MS" w:cs="Arial Unicode MS"/>
          <w:b w:val="0"/>
        </w:rPr>
        <w:t>일반적인 게임 라이브 스트리밍, 녹화, 편집 및 가이드 비디오 콘텐츠에서는 게임 플레이와 함께 제공되는 게임 음악 및 효과음을 일반적으로 사용할 수 있습니다. 그러나 이 가이드는 게임 음악, 효과음 또는 비디오 에셋을 개별적으로 추출하여 음악 앨범, 에셋 라이브러리, 벨소리, 유료 다운로드 또는 기타 독립형 콘텐츠로 재배포하는 것을 허가하지 않습니다.</w:t>
      </w:r>
    </w:p>
    <w:p>
      <w:pPr>
        <w:keepLines w:val="0"/>
      </w:pPr>
      <w:r>
        <w:rPr>
          <w:rFonts w:ascii="Arial Unicode MS" w:hAnsi="Arial Unicode MS" w:eastAsia="Arial Unicode MS" w:cs="Arial Unicode MS"/>
          <w:b w:val="0"/>
        </w:rPr>
        <w:t>음악, 폰트, 비디오 또는 기타 자료가 실제로 제3자에게 소유되어 있으며 별도의 라이선스 제한을 받는 경우, 해당 사용은 각 제3자 권리 보유자의 약관에 따라 관리되어야 합니다.</w:t>
      </w:r>
    </w:p>
    <w:p>
      <w:pPr>
        <w:pStyle w:val="Heading1"/>
        <w:keepLines w:val="0"/>
      </w:pPr>
      <w:r>
        <w:rPr>
          <w:rFonts w:ascii="Arial Unicode MS" w:hAnsi="Arial Unicode MS" w:eastAsia="Arial Unicode MS" w:cs="Arial Unicode MS"/>
          <w:b w:val="0"/>
        </w:rPr>
        <w:t>6. AI 보조 창작</w:t>
      </w:r>
    </w:p>
    <w:p>
      <w:pPr>
        <w:keepLines w:val="0"/>
      </w:pPr>
      <w:r>
        <w:rPr>
          <w:rFonts w:ascii="Arial Unicode MS" w:hAnsi="Arial Unicode MS" w:eastAsia="Arial Unicode MS" w:cs="Arial Unicode MS"/>
          <w:b w:val="0"/>
        </w:rPr>
        <w:t>본 가이드에서 허용하는 AI 보조 창작은 DAWNBLOOM AI가 이미지 또는 사무 문서 생성 서비스를 제공함을 의미하지 않습니다. DAWNBLOOM AI의 텍스트 출력은 공식 자료, 상표, 제3자 콘텐츠, 상업적 이용 및 플레이어 작품에 관한 본 가이드의 권리 범위를 변경하지 않습니다. 생성된 콘텐츠를 공식적으로 허가된 것으로 표현하거나 검증되지 않은 게임 사실로 제시해서는 안 됩니다.</w:t>
      </w:r>
    </w:p>
    <w:p>
      <w:pPr>
        <w:keepLines w:val="0"/>
      </w:pPr>
      <w:r>
        <w:rPr>
          <w:rFonts w:ascii="Arial Unicode MS" w:hAnsi="Arial Unicode MS" w:eastAsia="Arial Unicode MS" w:cs="Arial Unicode MS"/>
          <w:b w:val="0"/>
        </w:rPr>
        <w:t>다음 경계를 준수하는 한, 생성형 AI, 이미지 도구, 비디오 도구, 음성 도구 또는 기타 자동화 창작 도구를 사용하여 DAWNBLOOM 팬 콘텐츠를 제작하는 것을 플레이어에게 허용합니다:</w:t>
      </w:r>
    </w:p>
    <w:p>
      <w:pPr>
        <w:pStyle w:val="ListBullet"/>
        <w:keepLines w:val="0"/>
      </w:pPr>
      <w:r>
        <w:rPr>
          <w:rFonts w:ascii="Arial Unicode MS" w:hAnsi="Arial Unicode MS" w:eastAsia="Arial Unicode MS" w:cs="Arial Unicode MS"/>
          <w:b w:val="0"/>
        </w:rPr>
        <w:t>AI 생성 콘텐츠는 "비공식" 상태를 유지해야 하며, 공식 공지사항, GM 채팅 로그, 고객 서비스 응답, 확률 기반 알림, 징계 결정 또는 genuine 공식 정보로 오인될 수 있는 기타 자료를 위조해서는 안 됩니다;</w:t>
      </w:r>
    </w:p>
    <w:p>
      <w:pPr>
        <w:pStyle w:val="ListBullet"/>
        <w:keepLines w:val="0"/>
      </w:pPr>
      <w:r>
        <w:rPr>
          <w:rFonts w:ascii="Arial Unicode MS" w:hAnsi="Arial Unicode MS" w:eastAsia="Arial Unicode MS" w:cs="Arial Unicode MS"/>
          <w:b w:val="0"/>
        </w:rPr>
        <w:t>사기, 피싱, 공식 기관 사칭, 악의적인 개인 공격, 미성년자 또는 유아적 캐릭터가 포함된 음란물 또는 기타 불법적이거나 해로운 자료를 생성하기 위해 AI를 사용하여서는 안 됩니다.</w:t>
      </w:r>
    </w:p>
    <w:p>
      <w:pPr>
        <w:pStyle w:val="ListBullet"/>
        <w:keepLines w:val="0"/>
      </w:pPr>
      <w:r>
        <w:rPr>
          <w:rFonts w:ascii="Arial Unicode MS" w:hAnsi="Arial Unicode MS" w:eastAsia="Arial Unicode MS" w:cs="Arial Unicode MS"/>
          <w:b w:val="0"/>
        </w:rPr>
        <w:t>미발표 게임 아트, 소스 코드, 내부 설계 문서 또는 백엔드 데이터를 무단 접근, 데이터 스크래핑 또는 데이터 유출을 통해 획득하여 AI 학습이나 콘텐츠 생성에 사용하여서는 안 됩니다.</w:t>
      </w:r>
    </w:p>
    <w:p>
      <w:pPr>
        <w:pStyle w:val="ListBullet"/>
        <w:keepLines w:val="0"/>
      </w:pPr>
      <w:r>
        <w:rPr>
          <w:rFonts w:ascii="Arial Unicode MS" w:hAnsi="Arial Unicode MS" w:eastAsia="Arial Unicode MS" w:cs="Arial Unicode MS"/>
          <w:b w:val="0"/>
        </w:rPr>
        <w:t>제3자 AI 서비스를 사용할 때, 귀하는 해당 서비스의 약관을 준수할 책임이 있으며, 보호된 자료, 캐릭터 외모, 음성 또는 상표 사용으로 인해 발생할 수 있는 잠재적 지적재산권 문제에 대해 책임을 집니다.</w:t>
      </w:r>
    </w:p>
    <w:p>
      <w:pPr>
        <w:pStyle w:val="ListBullet"/>
        <w:keepLines w:val="0"/>
      </w:pPr>
      <w:r>
        <w:rPr>
          <w:rFonts w:ascii="Arial Unicode MS" w:hAnsi="Arial Unicode MS" w:eastAsia="Arial Unicode MS" w:cs="Arial Unicode MS"/>
          <w:b w:val="0"/>
        </w:rPr>
        <w:t>AI는 수많은 창작 도구 중 하나입니다. 공식 측은 AI를 사용하여 생성되었다는 이유로 자동으로 위반 콘텐츠로 간주하지 않으며, 작품이 손으로 그려졌다는 이유로 자동으로 추가적인 법적 권리를 부여하지도 않습니다.</w:t>
      </w:r>
    </w:p>
    <w:p>
      <w:pPr>
        <w:pStyle w:val="Heading1"/>
        <w:keepLines w:val="0"/>
      </w:pPr>
      <w:r>
        <w:rPr>
          <w:rFonts w:ascii="Arial Unicode MS" w:hAnsi="Arial Unicode MS" w:eastAsia="Arial Unicode MS" w:cs="Arial Unicode MS"/>
          <w:b w:val="0"/>
        </w:rPr>
        <w:t>7. 창작자의 자체 작품에 대한 권리</w:t>
      </w:r>
    </w:p>
    <w:p>
      <w:pPr>
        <w:keepLines w:val="0"/>
      </w:pPr>
      <w:r>
        <w:rPr>
          <w:rFonts w:ascii="Arial Unicode MS" w:hAnsi="Arial Unicode MS" w:eastAsia="Arial Unicode MS" w:cs="Arial Unicode MS"/>
          <w:b w:val="0"/>
        </w:rPr>
        <w:t>팬이 창작한 작품에 추가하는 모든 원본 표현물에 대한 법적 권리는 귀하가 보유합니다. DAWNBLOOM은 귀하가 팬 아트, 가이드, 비디오 등의 원본 콘텐츠를 제작하거나 공개적으로 공유했다고 해서 해당 콘텐츠의 소유권을 주장하지 않습니다.</w:t>
      </w:r>
    </w:p>
    <w:p>
      <w:pPr>
        <w:keepLines w:val="0"/>
      </w:pPr>
      <w:r>
        <w:rPr>
          <w:rFonts w:ascii="Arial Unicode MS" w:hAnsi="Arial Unicode MS" w:eastAsia="Arial Unicode MS" w:cs="Arial Unicode MS"/>
          <w:b w:val="0"/>
        </w:rPr>
        <w:t>동시에, DAWNBLOOM의 캐릭터, 세계관, 예술적 요소, 로고, 음악 및 스토리라인을 포함한 기반 지적재산권은 각 권리 보유자의 독점 재산입니다. 팬 콘텐츠에서 원작 요소 사용은 본 가이드와 적용 가능한 법률에 의해 규율되며, 이러한 사용은 원작의 소유권이나 배타적 라이선스 권리를 부여하지 않습니다. DAWNBLOOM</w:t>
      </w:r>
    </w:p>
    <w:p>
      <w:pPr>
        <w:pStyle w:val="Heading1"/>
        <w:keepLines w:val="0"/>
      </w:pPr>
      <w:r>
        <w:rPr>
          <w:rFonts w:ascii="Arial Unicode MS" w:hAnsi="Arial Unicode MS" w:eastAsia="Arial Unicode MS" w:cs="Arial Unicode MS"/>
          <w:b w:val="0"/>
        </w:rPr>
        <w:t>7.1 공식 재배포 및 표시</w:t>
      </w:r>
    </w:p>
    <w:p>
      <w:pPr>
        <w:keepLines w:val="0"/>
      </w:pPr>
      <w:r>
        <w:rPr>
          <w:rFonts w:ascii="Arial Unicode MS" w:hAnsi="Arial Unicode MS" w:eastAsia="Arial Unicode MS" w:cs="Arial Unicode MS"/>
          <w:b w:val="0"/>
        </w:rPr>
        <w:t>귀하가 팬 창작물을 공개적으로 배포하고 공식 DAWNBLOOM 계정에 적극적으로 @태그하거나 제출/송부하거나, '작품 전시 또는 공유 가능'으로 표시된 공식 지정 팬 이벤트에 참여하는 경우, 핵심 표현적 내용이 변경되지 않는다는 전제 하에 공식 측이 커뮤니티 가시성 확보 및 홍보 목적으로 해당 작품을 복제, 링크하거나 게시할 수 있으며, 이는 배타적이지 않으며 로열티 지급 의무도 발생하지 않습니다. 가능한 범위 내에서 우리는 창작자의 출처 정보나 표기를 유지할 것입니다.</w:t>
      </w:r>
    </w:p>
    <w:p>
      <w:pPr>
        <w:keepLines w:val="0"/>
      </w:pPr>
      <w:r>
        <w:rPr>
          <w:rFonts w:ascii="Arial Unicode MS" w:hAnsi="Arial Unicode MS" w:eastAsia="Arial Unicode MS" w:cs="Arial Unicode MS"/>
          <w:b w:val="0"/>
        </w:rPr>
        <w:t>공식 측이 유료 광고, 상업용 제품, 포장재, 게임 내 공식 자산 등 표준 커뮤니티 공유를 넘어선 상업적 목적으로 귀하의 작품을 사용하고자 하는 경우, 별도의 귀하로부터의 승인이 필요합니다.</w:t>
      </w:r>
    </w:p>
    <w:p>
      <w:pPr>
        <w:pStyle w:val="Heading1"/>
        <w:keepLines w:val="0"/>
      </w:pPr>
      <w:r>
        <w:rPr>
          <w:rFonts w:ascii="Arial Unicode MS" w:hAnsi="Arial Unicode MS" w:eastAsia="Arial Unicode MS" w:cs="Arial Unicode MS"/>
          <w:b w:val="0"/>
        </w:rPr>
        <w:t>8. 금지된 사용</w:t>
      </w:r>
    </w:p>
    <w:p>
      <w:pPr>
        <w:keepLines w:val="0"/>
      </w:pPr>
      <w:r>
        <w:rPr>
          <w:rFonts w:ascii="Arial Unicode MS" w:hAnsi="Arial Unicode MS" w:eastAsia="Arial Unicode MS" w:cs="Arial Unicode MS"/>
          <w:b w:val="0"/>
        </w:rPr>
        <w:t xml:space="preserve">다음 행위는 본 가이드의 허용 범위에 포함되지 않으며, 콘텐츠 삭제 요청, 플레이어 규칙에 따른 제재, 플랫폼 신고, 권리 보호를 위한 조치 또는 법적 책임으로 이어질 수 있습니다:</w:t>
      </w:r>
    </w:p>
    <w:p>
      <w:pPr>
        <w:keepLines w:val="0"/>
      </w:pPr>
      <w:r>
        <w:rPr>
          <w:rFonts w:ascii="Arial Unicode MS" w:hAnsi="Arial Unicode MS" w:eastAsia="Arial Unicode MS" w:cs="Arial Unicode MS"/>
          <w:b w:val="0"/>
        </w:rPr>
        <w:t>제3자 뉴스 기사 및 이미지, 사용자가 방문한 웹사이트, 메일 내용, 그리고 제공업체 또는 Apple, Google, Microsoft의 마크 등은 본 가이드에 따라 DAWNBLOOM이 재사용을 위해 라이선스할 수 있는 자료가 아닙니다.</w:t>
      </w:r>
    </w:p>
    <w:p>
      <w:pPr>
        <w:pStyle w:val="ListBullet"/>
        <w:keepLines w:val="0"/>
      </w:pPr>
      <w:r>
        <w:rPr>
          <w:rFonts w:ascii="Arial Unicode MS" w:hAnsi="Arial Unicode MS" w:eastAsia="Arial Unicode MS" w:cs="Arial Unicode MS"/>
          <w:b w:val="0"/>
        </w:rPr>
        <w:t>DAWNBLOOM 공식 계정, GM(게임 마스터), 고객 서비스, 개발자, 파트너 또는 미디어를 사칭하거나, '공식 승인', '내부 정보', '공식 이벤트' 등을 허위 생성하는 행위;</w:t>
      </w:r>
    </w:p>
    <w:p>
      <w:pPr>
        <w:pStyle w:val="ListBullet"/>
        <w:keepLines w:val="0"/>
      </w:pPr>
      <w:r>
        <w:rPr>
          <w:rFonts w:ascii="Arial Unicode MS" w:hAnsi="Arial Unicode MS" w:eastAsia="Arial Unicode MS" w:cs="Arial Unicode MS"/>
          <w:b w:val="0"/>
        </w:rPr>
        <w:t>무단 사설 서버, 해적판 클라이언트 소프트웨어, 크랙 버전, 치팅 도구, 무면허 서버, 결제 또는 계정 보안 메커니즘을 우회하는 도구의 생성, 운영, 홍보 또는 운영 보조;</w:t>
      </w:r>
    </w:p>
    <w:p>
      <w:pPr>
        <w:pStyle w:val="ListBullet"/>
        <w:keepLines w:val="0"/>
      </w:pPr>
      <w:r>
        <w:rPr>
          <w:rFonts w:ascii="Arial Unicode MS" w:hAnsi="Arial Unicode MS" w:eastAsia="Arial Unicode MS" w:cs="Arial Unicode MS"/>
          <w:b w:val="0"/>
        </w:rPr>
        <w:t>클라이언트 애플리케이션, 서버, 웹사이트 또는 기타 채널에서 소스 코드, 원본 예술 자료, 애니메이션 엔지니어링 파일, 음악 및 효과음 원본 파일, 내부 데이터 및 미공개 자료 등 공식 원본 자산의 추출, 일괄 검색, 재포장 및 판매/배포;</w:t>
      </w:r>
    </w:p>
    <w:p>
      <w:pPr>
        <w:pStyle w:val="ListBullet"/>
        <w:keepLines w:val="0"/>
      </w:pPr>
      <w:r>
        <w:rPr>
          <w:rFonts w:ascii="Arial Unicode MS" w:hAnsi="Arial Unicode MS" w:eastAsia="Arial Unicode MS" w:cs="Arial Unicode MS"/>
          <w:b w:val="0"/>
        </w:rPr>
        <w:t>비공개 스토리라인, 내부 테스트 자료, 확률치, 익스플로잇 절차, 계정 데이터, 백엔드 정보 또는 기밀 테스트, 오류 노출, 공격 또는 무단 채널을 통해 획득한 기타 정보의 유출;</w:t>
      </w:r>
    </w:p>
    <w:p>
      <w:pPr>
        <w:pStyle w:val="ListBullet"/>
        <w:keepLines w:val="0"/>
      </w:pPr>
      <w:r>
        <w:rPr>
          <w:rFonts w:ascii="Arial Unicode MS" w:hAnsi="Arial Unicode MS" w:eastAsia="Arial Unicode MS" w:cs="Arial Unicode MS"/>
          <w:b w:val="0"/>
        </w:rPr>
        <w:t>DAWNBLOOM IP를 사기, 피싱, 불법 자금 조달, 도박, 블랙마켓 활동, 계정 또는 가상 아이템 사기 또는 기타 불법 거래의 수단으로 사용하는 행위;</w:t>
      </w:r>
    </w:p>
    <w:p>
      <w:pPr>
        <w:pStyle w:val="ListBullet"/>
        <w:keepLines w:val="0"/>
      </w:pPr>
      <w:r>
        <w:rPr>
          <w:rFonts w:ascii="Arial Unicode MS" w:hAnsi="Arial Unicode MS" w:eastAsia="Arial Unicode MS" w:cs="Arial Unicode MS"/>
          <w:b w:val="0"/>
        </w:rPr>
        <w:t>노골적인 포르노그래피 또는 착취적 콘텐츠 생산, 특히 미성년자나 아동 외모의 캐릭터를 성적 대상화하거나 부적절하게 묘사하는 콘텐츠;</w:t>
      </w:r>
    </w:p>
    <w:p>
      <w:pPr>
        <w:pStyle w:val="ListBullet"/>
        <w:keepLines w:val="0"/>
      </w:pPr>
      <w:r>
        <w:rPr>
          <w:rFonts w:ascii="Arial Unicode MS" w:hAnsi="Arial Unicode MS" w:eastAsia="Arial Unicode MS" w:cs="Arial Unicode MS"/>
          <w:b w:val="0"/>
        </w:rPr>
        <w:t>DAWNBLOOM IP를 사용하여 혐오 발언, 폭력 위협, 실제 개인이나 집단을 겨냥한 괴롭힘을 확산하거나, 기타 명확히 불법적이거나 침해적인 행위에 관여하는 행위;</w:t>
      </w:r>
    </w:p>
    <w:p>
      <w:pPr>
        <w:pStyle w:val="ListBullet"/>
        <w:keepLines w:val="0"/>
      </w:pPr>
      <w:r>
        <w:rPr>
          <w:rFonts w:ascii="Arial Unicode MS" w:hAnsi="Arial Unicode MS" w:eastAsia="Arial Unicode MS" w:cs="Arial Unicode MS"/>
          <w:b w:val="0"/>
        </w:rPr>
        <w:t>공식 브랜드와 혼동을 일으킬 수 있는 방식으로 운영되는, 공식명과 매우 유사한 도메인 이름, 소셜 미디어 계정, 애플리케이션, 스토어 또는 조직명 등록;</w:t>
      </w:r>
    </w:p>
    <w:p>
      <w:pPr>
        <w:pStyle w:val="ListBullet"/>
        <w:keepLines w:val="0"/>
      </w:pPr>
      <w:r>
        <w:rPr>
          <w:rFonts w:ascii="Arial Unicode MS" w:hAnsi="Arial Unicode MS" w:eastAsia="Arial Unicode MS" w:cs="Arial Unicode MS"/>
          <w:b w:val="0"/>
        </w:rPr>
        <w:t>승인 없이 공식 로고, 캐릭터, 예술 자료 또는 기타 자료를 대량 상업용 제품, 포장재, 기업 홍보, 유료 서비스 또는 브랜드 협업에 사용하는 행위;</w:t>
      </w:r>
    </w:p>
    <w:p>
      <w:pPr>
        <w:pStyle w:val="Heading1"/>
        <w:keepLines w:val="0"/>
      </w:pPr>
      <w:r>
        <w:rPr>
          <w:rFonts w:ascii="Arial Unicode MS" w:hAnsi="Arial Unicode MS" w:eastAsia="Arial Unicode MS" w:cs="Arial Unicode MS"/>
          <w:b w:val="0"/>
        </w:rPr>
        <w:t>9. 상업용 상품, 티켓 이벤트 및 승인된 협업</w:t>
      </w:r>
    </w:p>
    <w:p>
      <w:pPr>
        <w:keepLines w:val="0"/>
      </w:pPr>
      <w:r>
        <w:rPr>
          <w:rFonts w:ascii="Arial Unicode MS" w:hAnsi="Arial Unicode MS" w:eastAsia="Arial Unicode MS" w:cs="Arial Unicode MS"/>
          <w:b w:val="0"/>
        </w:rPr>
        <w:t>본 가이드는 현재 의류, 배지, 아크릴 제품, 인형, 인쇄물, 카드 세트, 디지털 자산 팩, 유료 배경화면 팩, 프리미엄 이모지 팩, NFT/블록체인 항목 및 기타 판매 가능한 상품 등 DAWNBLOOM IP를 주요 가치로 삼는 상업용 Merchandise 판매나 대량 생산에 대한 권한을 자동으로 부여하지 않습니다.</w:t>
      </w:r>
    </w:p>
    <w:p>
      <w:pPr>
        <w:keepLines w:val="0"/>
      </w:pPr>
      <w:r>
        <w:rPr>
          <w:rFonts w:ascii="Arial Unicode MS" w:hAnsi="Arial Unicode MS" w:eastAsia="Arial Unicode MS" w:cs="Arial Unicode MS"/>
          <w:b w:val="0"/>
        </w:rPr>
        <w:t>개인 사용이나 친구들에게 무료로 증정하는 소량의 비상업적 기념품 제작은 일반적으로 상업적 승인이 필요하지 않지만, 공공 주문 처리, 지속적 판매, 대량 생산, 크라우드펀딩 또는 매장 운영을 수행하기 전에는 서면 승인을 받아야 합니다.</w:t>
      </w:r>
    </w:p>
    <w:p>
      <w:pPr>
        <w:keepLines w:val="0"/>
      </w:pPr>
      <w:r>
        <w:rPr>
          <w:rFonts w:ascii="Arial Unicode MS" w:hAnsi="Arial Unicode MS" w:eastAsia="Arial Unicode MS" w:cs="Arial Unicode MS"/>
          <w:b w:val="0"/>
        </w:rPr>
        <w:t>상업적 브랜드 협업, 오프라인 티켓팅 행사, 유료 전시회, 기업 마케팅, 테마 상점 또는 공식 라이선스 Merchandise의 경우, 승인 요청은 법무 또는 비즈니스 채널을 통해 제출해야 합니다.</w:t>
      </w:r>
    </w:p>
    <w:p>
      <w:pPr>
        <w:pStyle w:val="Heading1"/>
        <w:keepLines w:val="0"/>
      </w:pPr>
      <w:r>
        <w:rPr>
          <w:rFonts w:ascii="Arial Unicode MS" w:hAnsi="Arial Unicode MS" w:eastAsia="Arial Unicode MS" w:cs="Arial Unicode MS"/>
          <w:b w:val="0"/>
        </w:rPr>
        <w:t>10. 모드 제작자, 플러그인, 도구, 위키 및 커뮤니티 프로젝트</w:t>
      </w:r>
    </w:p>
    <w:p>
      <w:pPr>
        <w:keepLines w:val="0"/>
      </w:pPr>
      <w:r>
        <w:rPr>
          <w:rFonts w:ascii="Arial Unicode MS" w:hAnsi="Arial Unicode MS" w:eastAsia="Arial Unicode MS" w:cs="Arial Unicode MS"/>
          <w:b w:val="0"/>
        </w:rPr>
        <w:t>향후 DAWNBLOOM이 공식 모드 인터페이스, API 또는 개발자 도구를 제공하는 경우, 해당 제공은 관련 개발자 약관에 따릅니다. 그러한 제공 이전에는 본 가이드는 클라이언트 수정, 코드 주입, 안티치트 메커니즘 우회, 보호된 인터페이스의 역공학, 네트워크 프로토콜 변경 또는 게임의 공정성과 보안에 영향을 미칠 수 있는 기타 행위를 명시적으로 금지합니다.</w:t>
      </w:r>
    </w:p>
    <w:p>
      <w:pPr>
        <w:keepLines w:val="0"/>
      </w:pPr>
      <w:r>
        <w:rPr>
          <w:rFonts w:ascii="Arial Unicode MS" w:hAnsi="Arial Unicode MS" w:eastAsia="Arial Unicode MS" w:cs="Arial Unicode MS"/>
          <w:b w:val="0"/>
        </w:rPr>
        <w:t>플레이어는 공개적으로 이용 가능한 데이터를 사용하고, 접근 빈도 및 API 사용 규칙을 준수하며, 개인정보를 스크래핑하지 않고, 기술적 제한을 우회하지 않으며, 서버 안정성에 영향을 주지 않으며 비공식임을 명확히 표시하는 조건 하에 비공식 위키, 가이드 웹사이트, 데이터베이스, 이벤트 캘린더, 공개 데이터 계산기 또는 커뮤니티 봇을 설립할 수 있습니다.</w:t>
      </w:r>
    </w:p>
    <w:p>
      <w:pPr>
        <w:keepLines w:val="0"/>
      </w:pPr>
      <w:r>
        <w:rPr>
          <w:rFonts w:ascii="Arial Unicode MS" w:hAnsi="Arial Unicode MS" w:eastAsia="Arial Unicode MS" w:cs="Arial Unicode MS"/>
          <w:b w:val="0"/>
        </w:rPr>
        <w:t>게임 플레이 자동화, 비공개 데이터 접근, 치팅, 대량 수집, 자동 거래, 다른 플레이어 정보 감시 또는 정상적인 게임 메커니즘 우회를 가능하게 하는 모든 도구는 동시에 "플레이어 규칙 및 집행 정책"을 위반할 수 있습니다.</w:t>
      </w:r>
    </w:p>
    <w:p>
      <w:pPr>
        <w:pStyle w:val="Heading1"/>
        <w:keepLines w:val="0"/>
      </w:pPr>
      <w:r>
        <w:rPr>
          <w:rFonts w:ascii="Arial Unicode MS" w:hAnsi="Arial Unicode MS" w:eastAsia="Arial Unicode MS" w:cs="Arial Unicode MS"/>
          <w:b w:val="0"/>
        </w:rPr>
        <w:t>11. '공식 인지'는 공식 승인을 의미하지 않습니다</w:t>
      </w:r>
    </w:p>
    <w:p>
      <w:pPr>
        <w:keepLines w:val="0"/>
      </w:pPr>
      <w:r>
        <w:rPr>
          <w:rFonts w:ascii="Arial Unicode MS" w:hAnsi="Arial Unicode MS" w:eastAsia="Arial Unicode MS" w:cs="Arial Unicode MS"/>
          <w:b w:val="0"/>
        </w:rPr>
        <w:t>공식의 좋아요, 리트윗, 댓글, 저장, 팔로우 또는 커뮤니티 내 친절한 상호작용은 단지 커뮤니티 참여를 나타낼 뿐이며, 상업적 라이선스, 배타적 라이선스, 파트너십 또는 공식 인증을 구성하지 않습니다.</w:t>
      </w:r>
    </w:p>
    <w:p>
      <w:pPr>
        <w:keepLines w:val="0"/>
      </w:pPr>
      <w:r>
        <w:rPr>
          <w:rFonts w:ascii="Arial Unicode MS" w:hAnsi="Arial Unicode MS" w:eastAsia="Arial Unicode MS" w:cs="Arial Unicode MS"/>
          <w:b w:val="0"/>
        </w:rPr>
        <w:t>서면 승인이 필요한 경우, DAWNBLOOM의 공식 승인 채널로부터의 서면 확인서만이 승인 범위를 검증할 수 있는 유효한 문서로 인정됩니다.</w:t>
      </w:r>
    </w:p>
    <w:p>
      <w:pPr>
        <w:pStyle w:val="Heading1"/>
        <w:keepLines w:val="0"/>
      </w:pPr>
      <w:r>
        <w:rPr>
          <w:rFonts w:ascii="Arial Unicode MS" w:hAnsi="Arial Unicode MS" w:eastAsia="Arial Unicode MS" w:cs="Arial Unicode MS"/>
          <w:b w:val="0"/>
        </w:rPr>
        <w:t>12. 콘텐츠 삭제, 항소 및 선의의 창작자에 대한 보호</w:t>
      </w:r>
    </w:p>
    <w:p>
      <w:pPr>
        <w:keepLines w:val="0"/>
      </w:pPr>
      <w:r>
        <w:rPr>
          <w:rFonts w:ascii="Arial Unicode MS" w:hAnsi="Arial Unicode MS" w:eastAsia="Arial Unicode MS" w:cs="Arial Unicode MS"/>
          <w:b w:val="0"/>
        </w:rPr>
        <w:t>우리는 선의의 팬 창작물 관련 문제를 우선 소통을 통해 해결하고자 합니다. 일부 콘텐츠가 우연히 브랜드 사용 경계를 넘어서는 경우, 일반적으로 일반 팬들을 악의적인 침해자로 간주하기보다는 수정 요청, '비공식' 고지문 추가 또는 특정 상업적 용도 중단을 요구합니다.</w:t>
      </w:r>
    </w:p>
    <w:p>
      <w:pPr>
        <w:keepLines w:val="0"/>
      </w:pPr>
      <w:r>
        <w:rPr>
          <w:rFonts w:ascii="Arial Unicode MS" w:hAnsi="Arial Unicode MS" w:eastAsia="Arial Unicode MS" w:cs="Arial Unicode MS"/>
          <w:b w:val="0"/>
        </w:rPr>
        <w:t>사기, 무단 서버 운영, 불법 활동, 해적판 자료, 심각한 침해, 미성년자의 성적 대상화, 기밀 정보 무단 공개 등 명확히 불법적이거나 고위험 행위에 관련된 콘텐츠의 경우, 공식 측은 사전 친절한 통보 없이 플랫폼 신고, 삭제 요청, 권한 정지, 플레이어 패널티 또는 법적 조치를 직접 취할 수 있습니다.</w:t>
      </w:r>
    </w:p>
    <w:p>
      <w:pPr>
        <w:keepLines w:val="0"/>
      </w:pPr>
      <w:r>
        <w:rPr>
          <w:rFonts w:ascii="Arial Unicode MS" w:hAnsi="Arial Unicode MS" w:eastAsia="Arial Unicode MS" w:cs="Arial Unicode MS"/>
          <w:b w:val="0"/>
        </w:rPr>
        <w:t>공식 측이 귀하의 팬 창작물을 잘못 평가했다고 판단되는 경우, 창작 배경, 의도된 용도, 수익성 및 관련 링크를 포함하여 법적 또는 저작권 채널을 통해 서면 설명을 제출할 수 있으며, 당사는 검토를 진행할 것입니다.</w:t>
      </w:r>
    </w:p>
    <w:p>
      <w:pPr>
        <w:pStyle w:val="Heading1"/>
        <w:keepLines w:val="0"/>
      </w:pPr>
      <w:r>
        <w:rPr>
          <w:rFonts w:ascii="Arial Unicode MS" w:hAnsi="Arial Unicode MS" w:eastAsia="Arial Unicode MS" w:cs="Arial Unicode MS"/>
          <w:b w:val="0"/>
        </w:rPr>
        <w:t>13. 본 가이드와 지역 법률 간의 관계</w:t>
      </w:r>
    </w:p>
    <w:p>
      <w:pPr>
        <w:keepLines w:val="0"/>
      </w:pPr>
      <w:r>
        <w:rPr>
          <w:rFonts w:ascii="Arial Unicode MS" w:hAnsi="Arial Unicode MS" w:eastAsia="Arial Unicode MS" w:cs="Arial Unicode MS"/>
          <w:b w:val="0"/>
        </w:rPr>
        <w:t>본 가이드는 적극적이고 개방적인 라이선스 프레임워크를 구성하며, 적용 가능한 법률을 대체하지 않습니다. 파생 저작물, 공정 이용, 반전 권리, 상표 혼동 및 소비자 보호와 관련된 법적 기준은 관할권에 따라 크게 다릅니다.</w:t>
      </w:r>
    </w:p>
    <w:p>
      <w:pPr>
        <w:keepLines w:val="0"/>
      </w:pPr>
      <w:r>
        <w:rPr>
          <w:rFonts w:ascii="Arial Unicode MS" w:hAnsi="Arial Unicode MS" w:eastAsia="Arial Unicode MS" w:cs="Arial Unicode MS"/>
          <w:b w:val="0"/>
        </w:rPr>
        <w:t>중국 저작권법에 따라 저자와 관련 권리 보유자는 복제, 수정 및 정보 네트워크 배포 등의 권리에 대해 보호받습니다. 팬이 창작한 콘텐츠의 범위는 주로 이 가이드에 명시된 허가 범위와 명확한 법적 예외에 의해 규정됩니다.</w:t>
      </w:r>
    </w:p>
    <w:p>
      <w:pPr>
        <w:keepLines w:val="0"/>
      </w:pPr>
      <w:r>
        <w:rPr>
          <w:rFonts w:ascii="Arial Unicode MS" w:hAnsi="Arial Unicode MS" w:eastAsia="Arial Unicode MS" w:cs="Arial Unicode MS"/>
          <w:b w:val="0"/>
        </w:rPr>
        <w:t>미국에서는 본 가이드가 허용하는 범위를 벗어난 사용이라도 특정 사실 관계에 따라 공정 이용(fair use)으로 간주될 수 있습니다. 미국 저작권청(U.S. Copyright Office)은 공정 이용이 사용의 목적과 성격, 저작권 작품의 성격, 사용된 양, 잠재적 시장에 미치는 영향 등을 고려하여 사례별로 평가되어야 하며, 고정된 비율 규칙은 적용되지 않는다고 명시적으로 밝혔습니다.</w:t>
      </w:r>
    </w:p>
    <w:p>
      <w:pPr>
        <w:keepLines w:val="0"/>
      </w:pPr>
      <w:r>
        <w:rPr>
          <w:rFonts w:ascii="Arial Unicode MS" w:hAnsi="Arial Unicode MS" w:eastAsia="Arial Unicode MS" w:cs="Arial Unicode MS"/>
          <w:b w:val="0"/>
        </w:rPr>
        <w:t>일본에서 문화청은 팬 아트 및 기타 파생 저작물이 원작의 파생 저작물에 해당하는 경우 일반적으로 원작 권리자의 복제권 및 각색권 등의 권리에 해당한다고 명시하며, 이는 권리자가 발행한 파생 저작물에 관한 가이드라인의 중요성을 강조합니다. 본 가이드는 DAWNBLOOM이 팬 콘텐츠를 위해 설정한 공개 라이선스 경계입니다.</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법정 권리는 보존됩니다. 적용 법률이 DAWNBLOOM의 사전 승인 없이 콘텐츠를 주석 처리, 인용, 합리적 사용, 패러디 또는 기타 합법적으로 이용할 수 있도록 허용하는 경우, 본 가이드는 귀하가 이러한 권리를 포기하도록 요구하지 않습니다.</w:t>
            </w:r>
          </w:p>
        </w:tc>
      </w:tr>
    </w:tbl>
    <w:p>
      <w:pPr>
        <w:spacing w:after="40"/>
      </w:pPr>
    </w:p>
    <w:p>
      <w:pPr>
        <w:pStyle w:val="Heading1"/>
        <w:keepLines w:val="0"/>
      </w:pPr>
      <w:r>
        <w:rPr>
          <w:rFonts w:ascii="Arial Unicode MS" w:hAnsi="Arial Unicode MS" w:eastAsia="Arial Unicode MS" w:cs="Arial Unicode MS"/>
          <w:b w:val="0"/>
        </w:rPr>
        <w:t>14. 가이드 업데이트 및 기존 저작물</w:t>
      </w:r>
    </w:p>
    <w:p>
      <w:pPr>
        <w:keepLines w:val="0"/>
      </w:pPr>
      <w:r>
        <w:rPr>
          <w:rFonts w:ascii="Arial Unicode MS" w:hAnsi="Arial Unicode MS" w:eastAsia="Arial Unicode MS" w:cs="Arial Unicode MS"/>
          <w:b w:val="0"/>
        </w:rPr>
        <w:t>게임 콘텐츠, 플랫폼 규칙 및 법적 환경이 진화함에 따라 당사는 본 가이드를 업데이트할 수 있습니다. 주요 변경 사항은 공식 웹사이트에 업데이트된 버전 번호 및 날짜와 함께 공지됩니다.</w:t>
      </w:r>
    </w:p>
    <w:p>
      <w:pPr>
        <w:keepLines w:val="0"/>
      </w:pPr>
      <w:r>
        <w:rPr>
          <w:rFonts w:ascii="Arial Unicode MS" w:hAnsi="Arial Unicode MS" w:eastAsia="Arial Unicode MS" w:cs="Arial Unicode MS"/>
          <w:b w:val="0"/>
        </w:rPr>
        <w:t>이전 버전 가이드라인 하에서 합리적으로 제작되어 공개적으로 공유되었으며 당시 규칙을 준수했던 팬 콘텐츠의 경우, 가이드라인이 이후 업데이트되었다는 이유만으로 소급하여 조치하지 않는 것이 일반적입니다. 그러나 지속적인 유포가 불법 활동, 사기, 안전 위험, 심각한 권리 침해 또는 공식 개입이 필요한 기타 상황으로 이어질 수 있는 경우, 공식 측은 해당 콘텐츠의 중단 또는 수정을 요구할 수 있습니다.</w:t>
      </w:r>
    </w:p>
    <w:p>
      <w:pPr>
        <w:pStyle w:val="Heading1"/>
        <w:keepLines w:val="0"/>
      </w:pPr>
      <w:r>
        <w:rPr>
          <w:rFonts w:ascii="Arial Unicode MS" w:hAnsi="Arial Unicode MS" w:eastAsia="Arial Unicode MS" w:cs="Arial Unicode MS"/>
          <w:b w:val="0"/>
        </w:rPr>
        <w:t>15. 연락처 및 승인 요청</w:t>
      </w:r>
    </w:p>
    <w:p>
      <w:pPr>
        <w:keepLines w:val="0"/>
      </w:pPr>
      <w:r>
        <w:rPr>
          <w:rFonts w:ascii="Arial Unicode MS" w:hAnsi="Arial Unicode MS" w:eastAsia="Arial Unicode MS" w:cs="Arial Unicode MS"/>
          <w:b w:val="0"/>
        </w:rPr>
        <w:t xml:space="preserve">법률, 저작권 및 개인정보 문의: </w:t>
      </w:r>
      <w:hyperlink r:id="rId11">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 미디어 및 비즈니스 파트너십 문의: </w:t>
      </w:r>
      <w:hyperlink r:id="rId12">
        <w:r>
          <w:rPr>
            <w:rFonts w:ascii="Arial Unicode MS" w:hAnsi="Arial Unicode MS" w:eastAsia="Arial Unicode MS"/>
            <w:b w:val="0"/>
          </w:rPr>
          <w:t xml:space="preserve">contact@dawnbloom.net</w:t>
        </w:r>
      </w:hyperlink>
      <w:r>
        <w:rPr>
          <w:rFonts w:ascii="Arial Unicode MS" w:hAnsi="Arial Unicode MS" w:eastAsia="Arial Unicode MS" w:cs="Arial Unicode MS"/>
          <w:b w:val="0"/>
        </w:rPr>
        <w:t xml:space="preserve">; 일반 플레이어 지원: </w:t>
      </w:r>
      <w:hyperlink r:id="rId13">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 xml:space="preserve">공식 웹사이트: </w:t>
      </w:r>
      <w:hyperlink r:id="rId14">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운영자 / 웹사이트 서비스 제공자: 上海追光智创文化传媒有限公司 (영어 공개 명칭: SHANGHAI LUMIREALM CREATIVE MEDIA CO., LTD.)</w:t>
      </w:r>
    </w:p>
    <w:p>
      <w:pPr>
        <w:keepLines w:val="0"/>
      </w:pPr>
      <w:r>
        <w:rPr>
          <w:rFonts w:ascii="Arial Unicode MS" w:hAnsi="Arial Unicode MS" w:eastAsia="Arial Unicode MS" w:cs="Arial Unicode MS"/>
          <w:b w:val="0"/>
        </w:rPr>
        <w:t>운영 주소 / 공식 연락처 주소: 中国（上海）自由贸易试验区临港新片区天骄路336号3幢218室 (중국(상하이) 자유무역시험구 린강 특별구역 톈자오로 336번지 3동 218호)</w:t>
      </w:r>
    </w:p>
    <w:p>
      <w:pPr>
        <w:pStyle w:val="Heading1"/>
        <w:keepLines w:val="0"/>
      </w:pPr>
      <w:r>
        <w:rPr>
          <w:rFonts w:ascii="Arial Unicode MS" w:hAnsi="Arial Unicode MS" w:eastAsia="Arial Unicode MS" w:cs="Arial Unicode MS"/>
          <w:b w:val="0"/>
        </w:rPr>
        <w:t>부록 A: 플레이어를 위한 빠른 의사결정 표</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귀하가 결정하십시오.</w:t>
            </w:r>
          </w:p>
        </w:tc>
        <w:tc>
          <w:tcPr>
            <w:tcW w:type="dxa" w:w="3249"/>
            <w:vAlign w:val="center"/>
            <w:shd w:fill="DCE8F7"/>
          </w:tcPr>
          <w:p>
            <w:pPr>
              <w:keepNext/>
              <w:spacing w:after="40"/>
            </w:pPr>
            <w:r>
              <w:rPr>
                <w:rFonts w:ascii="Arial Unicode MS" w:hAnsi="Arial Unicode MS" w:eastAsia="Arial Unicode MS" w:cs="Arial Unicode MS"/>
                <w:b/>
                <w:sz w:val="17"/>
              </w:rPr>
              <w:t>사전 승인이 필요한지 여부.</w:t>
            </w:r>
          </w:p>
        </w:tc>
        <w:tc>
          <w:tcPr>
            <w:tcW w:type="dxa" w:w="3249"/>
            <w:vAlign w:val="center"/>
            <w:shd w:fill="DCE8F7"/>
          </w:tcPr>
          <w:p>
            <w:pPr>
              <w:keepNext/>
              <w:spacing w:after="40"/>
            </w:pPr>
            <w:r>
              <w:rPr>
                <w:rFonts w:ascii="Arial Unicode MS" w:hAnsi="Arial Unicode MS" w:eastAsia="Arial Unicode MS" w:cs="Arial Unicode MS"/>
                <w:b/>
                <w:sz w:val="17"/>
              </w:rPr>
              <w:t>참고 사항 또는 추가 비고.</w:t>
            </w:r>
          </w:p>
        </w:tc>
      </w:tr>
      <w:tr>
        <w:trPr>
          <w:cantSplit/>
        </w:trPr>
        <w:tc>
          <w:tcPr>
            <w:tcW w:type="dxa" w:w="3249"/>
            <w:vAlign w:val="center"/>
          </w:tcPr>
          <w:p>
            <w:pPr>
              <w:spacing w:after="40"/>
            </w:pPr>
            <w:r>
              <w:rPr>
                <w:rFonts w:ascii="Arial Unicode MS" w:hAnsi="Arial Unicode MS" w:eastAsia="Arial Unicode MS" w:cs="Arial Unicode MS"/>
                <w:sz w:val="17"/>
              </w:rPr>
              <w:t>소셜 미디어에 팬 아트 이미지 게시.</w:t>
            </w:r>
          </w:p>
        </w:tc>
        <w:tc>
          <w:tcPr>
            <w:tcW w:type="dxa" w:w="3249"/>
            <w:vAlign w:val="center"/>
          </w:tcPr>
          <w:p>
            <w:pPr>
              <w:spacing w:after="40"/>
            </w:pPr>
            <w:r>
              <w:rPr>
                <w:rFonts w:ascii="Arial Unicode MS" w:hAnsi="Arial Unicode MS" w:eastAsia="Arial Unicode MS" w:cs="Arial Unicode MS"/>
                <w:sz w:val="17"/>
              </w:rPr>
              <w:t>아니요.</w:t>
            </w:r>
          </w:p>
        </w:tc>
        <w:tc>
          <w:tcPr>
            <w:tcW w:type="dxa" w:w="3249"/>
            <w:vAlign w:val="center"/>
          </w:tcPr>
          <w:p>
            <w:pPr>
              <w:spacing w:after="40"/>
            </w:pPr>
            <w:r>
              <w:rPr>
                <w:rFonts w:ascii="Arial Unicode MS" w:hAnsi="Arial Unicode MS" w:eastAsia="Arial Unicode MS" w:cs="Arial Unicode MS"/>
                <w:sz w:val="17"/>
              </w:rPr>
              <w:t>귀하만의 예술적 스타일과 창의적 해석을 사용할 수 있습니다.</w:t>
            </w:r>
          </w:p>
        </w:tc>
      </w:tr>
      <w:tr>
        <w:trPr>
          <w:cantSplit/>
        </w:trPr>
        <w:tc>
          <w:tcPr>
            <w:tcW w:type="dxa" w:w="3249"/>
            <w:vAlign w:val="center"/>
          </w:tcPr>
          <w:p>
            <w:pPr>
              <w:spacing w:after="40"/>
            </w:pPr>
            <w:r>
              <w:rPr>
                <w:rFonts w:ascii="Arial Unicode MS" w:hAnsi="Arial Unicode MS" w:eastAsia="Arial Unicode MS" w:cs="Arial Unicode MS"/>
                <w:sz w:val="17"/>
              </w:rPr>
              <w:t>가이드, 위키 또는 데이터 컴파일을 작성.</w:t>
            </w:r>
          </w:p>
        </w:tc>
        <w:tc>
          <w:tcPr>
            <w:tcW w:type="dxa" w:w="3249"/>
            <w:vAlign w:val="center"/>
          </w:tcPr>
          <w:p>
            <w:pPr>
              <w:spacing w:after="40"/>
            </w:pPr>
            <w:r>
              <w:rPr>
                <w:rFonts w:ascii="Arial Unicode MS" w:hAnsi="Arial Unicode MS" w:eastAsia="Arial Unicode MS" w:cs="Arial Unicode MS"/>
                <w:sz w:val="17"/>
              </w:rPr>
              <w:t>아니요.</w:t>
            </w:r>
          </w:p>
        </w:tc>
        <w:tc>
          <w:tcPr>
            <w:tcW w:type="dxa" w:w="3249"/>
            <w:vAlign w:val="center"/>
          </w:tcPr>
          <w:p>
            <w:pPr>
              <w:spacing w:after="40"/>
            </w:pPr>
            <w:r>
              <w:rPr>
                <w:rFonts w:ascii="Arial Unicode MS" w:hAnsi="Arial Unicode MS" w:eastAsia="Arial Unicode MS" w:cs="Arial Unicode MS"/>
                <w:sz w:val="17"/>
              </w:rPr>
              <w:t>콘텐츠는 공개적으로 이용 가능한 데이터만 사용해야 하며 API를 우회하거나 개인 정보를 수집해서는 안 됩니다.</w:t>
            </w:r>
          </w:p>
        </w:tc>
      </w:tr>
      <w:tr>
        <w:trPr>
          <w:cantSplit/>
        </w:trPr>
        <w:tc>
          <w:tcPr>
            <w:tcW w:type="dxa" w:w="3249"/>
            <w:vAlign w:val="center"/>
          </w:tcPr>
          <w:p>
            <w:pPr>
              <w:spacing w:after="40"/>
            </w:pPr>
            <w:r>
              <w:rPr>
                <w:rFonts w:ascii="Arial Unicode MS" w:hAnsi="Arial Unicode MS" w:eastAsia="Arial Unicode MS" w:cs="Arial Unicode MS"/>
                <w:sz w:val="17"/>
              </w:rPr>
              <w:t>라이브 스트리밍, 녹화 또는 편집을 통해 플랫폼 광고 수익 창출.</w:t>
            </w:r>
          </w:p>
        </w:tc>
        <w:tc>
          <w:tcPr>
            <w:tcW w:type="dxa" w:w="3249"/>
            <w:vAlign w:val="center"/>
          </w:tcPr>
          <w:p>
            <w:pPr>
              <w:spacing w:after="40"/>
            </w:pPr>
            <w:r>
              <w:rPr>
                <w:rFonts w:ascii="Arial Unicode MS" w:hAnsi="Arial Unicode MS" w:eastAsia="Arial Unicode MS" w:cs="Arial Unicode MS"/>
                <w:sz w:val="17"/>
              </w:rPr>
              <w:t>아니요.</w:t>
            </w:r>
          </w:p>
        </w:tc>
        <w:tc>
          <w:tcPr>
            <w:tcW w:type="dxa" w:w="3249"/>
            <w:vAlign w:val="center"/>
          </w:tcPr>
          <w:p>
            <w:pPr>
              <w:spacing w:after="40"/>
            </w:pPr>
            <w:r>
              <w:rPr>
                <w:rFonts w:ascii="Arial Unicode MS" w:hAnsi="Arial Unicode MS" w:eastAsia="Arial Unicode MS" w:cs="Arial Unicode MS"/>
                <w:sz w:val="17"/>
              </w:rPr>
              <w:t>정상적인 플랫폼 수익은 허용됩니다.</w:t>
            </w:r>
          </w:p>
        </w:tc>
      </w:tr>
      <w:tr>
        <w:trPr>
          <w:cantSplit/>
        </w:trPr>
        <w:tc>
          <w:tcPr>
            <w:tcW w:type="dxa" w:w="3249"/>
            <w:vAlign w:val="center"/>
          </w:tcPr>
          <w:p>
            <w:pPr>
              <w:spacing w:after="40"/>
            </w:pPr>
            <w:r>
              <w:rPr>
                <w:rFonts w:ascii="Arial Unicode MS" w:hAnsi="Arial Unicode MS" w:eastAsia="Arial Unicode MS" w:cs="Arial Unicode MS"/>
                <w:sz w:val="17"/>
              </w:rPr>
              <w:t>게임 내 스크린샷을 비디오 커버로 사용.</w:t>
            </w:r>
          </w:p>
        </w:tc>
        <w:tc>
          <w:tcPr>
            <w:tcW w:type="dxa" w:w="3249"/>
            <w:vAlign w:val="center"/>
          </w:tcPr>
          <w:p>
            <w:pPr>
              <w:spacing w:after="40"/>
            </w:pPr>
            <w:r>
              <w:rPr>
                <w:rFonts w:ascii="Arial Unicode MS" w:hAnsi="Arial Unicode MS" w:eastAsia="Arial Unicode MS" w:cs="Arial Unicode MS"/>
                <w:sz w:val="17"/>
              </w:rPr>
              <w:t>아니요.</w:t>
            </w:r>
          </w:p>
        </w:tc>
        <w:tc>
          <w:tcPr>
            <w:tcW w:type="dxa" w:w="3249"/>
            <w:vAlign w:val="center"/>
          </w:tcPr>
          <w:p>
            <w:pPr>
              <w:spacing w:after="40"/>
            </w:pPr>
            <w:r>
              <w:rPr>
                <w:rFonts w:ascii="Arial Unicode MS" w:hAnsi="Arial Unicode MS" w:eastAsia="Arial Unicode MS" w:cs="Arial Unicode MS"/>
                <w:sz w:val="17"/>
              </w:rPr>
              <w:t>공식 발표문 위조 또는 오해를 불러일으킬 수 있는 공표는 금지됩니다.</w:t>
            </w:r>
          </w:p>
        </w:tc>
      </w:tr>
      <w:tr>
        <w:trPr>
          <w:cantSplit/>
        </w:trPr>
        <w:tc>
          <w:tcPr>
            <w:tcW w:type="dxa" w:w="3249"/>
            <w:vAlign w:val="center"/>
          </w:tcPr>
          <w:p>
            <w:pPr>
              <w:spacing w:after="40"/>
            </w:pPr>
            <w:r>
              <w:rPr>
                <w:rFonts w:ascii="Arial Unicode MS" w:hAnsi="Arial Unicode MS" w:eastAsia="Arial Unicode MS" w:cs="Arial Unicode MS"/>
                <w:sz w:val="17"/>
              </w:rPr>
              <w:t>로고를 '비공식 가이드 웹사이트'의 식별자로 사용</w:t>
            </w:r>
          </w:p>
        </w:tc>
        <w:tc>
          <w:tcPr>
            <w:tcW w:type="dxa" w:w="3249"/>
            <w:vAlign w:val="center"/>
          </w:tcPr>
          <w:p>
            <w:pPr>
              <w:spacing w:after="40"/>
            </w:pPr>
            <w:r>
              <w:rPr>
                <w:rFonts w:ascii="Arial Unicode MS" w:hAnsi="Arial Unicode MS" w:eastAsia="Arial Unicode MS" w:cs="Arial Unicode MS"/>
                <w:sz w:val="17"/>
              </w:rPr>
              <w:t>일반적으로 불필요</w:t>
            </w:r>
          </w:p>
        </w:tc>
        <w:tc>
          <w:tcPr>
            <w:tcW w:type="dxa" w:w="3249"/>
            <w:vAlign w:val="center"/>
          </w:tcPr>
          <w:p>
            <w:pPr>
              <w:spacing w:after="40"/>
            </w:pPr>
            <w:r>
              <w:rPr>
                <w:rFonts w:ascii="Arial Unicode MS" w:hAnsi="Arial Unicode MS" w:eastAsia="Arial Unicode MS" w:cs="Arial Unicode MS"/>
                <w:sz w:val="17"/>
              </w:rPr>
              <w:t>공식 기관과의 혼동을 피하기 위해 비공식임을 명확히 표시해야 합니다.</w:t>
            </w:r>
          </w:p>
        </w:tc>
      </w:tr>
      <w:tr>
        <w:trPr>
          <w:cantSplit/>
        </w:trPr>
        <w:tc>
          <w:tcPr>
            <w:tcW w:type="dxa" w:w="3249"/>
            <w:vAlign w:val="center"/>
          </w:tcPr>
          <w:p>
            <w:pPr>
              <w:spacing w:after="40"/>
            </w:pPr>
            <w:r>
              <w:rPr>
                <w:rFonts w:ascii="Arial Unicode MS" w:hAnsi="Arial Unicode MS" w:eastAsia="Arial Unicode MS" w:cs="Arial Unicode MS"/>
                <w:sz w:val="17"/>
              </w:rPr>
              <w:t>지인에게 제공하는 제한적인 자체 제작 기념품</w:t>
            </w:r>
          </w:p>
        </w:tc>
        <w:tc>
          <w:tcPr>
            <w:tcW w:type="dxa" w:w="3249"/>
            <w:vAlign w:val="center"/>
          </w:tcPr>
          <w:p>
            <w:pPr>
              <w:spacing w:after="40"/>
            </w:pPr>
            <w:r>
              <w:rPr>
                <w:rFonts w:ascii="Arial Unicode MS" w:hAnsi="Arial Unicode MS" w:eastAsia="Arial Unicode MS" w:cs="Arial Unicode MS"/>
                <w:sz w:val="17"/>
              </w:rPr>
              <w:t>일반적으로 불필요</w:t>
            </w:r>
          </w:p>
        </w:tc>
        <w:tc>
          <w:tcPr>
            <w:tcW w:type="dxa" w:w="3249"/>
            <w:vAlign w:val="center"/>
          </w:tcPr>
          <w:p>
            <w:pPr>
              <w:spacing w:after="40"/>
            </w:pPr>
            <w:r>
              <w:rPr>
                <w:rFonts w:ascii="Arial Unicode MS" w:hAnsi="Arial Unicode MS" w:eastAsia="Arial Unicode MS" w:cs="Arial Unicode MS"/>
                <w:sz w:val="17"/>
              </w:rPr>
              <w:t>공개적으로 주문을 받거나 지속적 판매를 해서는 안 됩니다.</w:t>
            </w:r>
          </w:p>
        </w:tc>
      </w:tr>
      <w:tr>
        <w:trPr>
          <w:cantSplit/>
        </w:trPr>
        <w:tc>
          <w:tcPr>
            <w:tcW w:type="dxa" w:w="3249"/>
            <w:vAlign w:val="center"/>
          </w:tcPr>
          <w:p>
            <w:pPr>
              <w:spacing w:after="40"/>
            </w:pPr>
            <w:r>
              <w:rPr>
                <w:rFonts w:ascii="Arial Unicode MS" w:hAnsi="Arial Unicode MS" w:eastAsia="Arial Unicode MS" w:cs="Arial Unicode MS"/>
                <w:sz w:val="17"/>
              </w:rPr>
              <w:t>캐릭터 배지, 인형 또는 의류의 공개 판매</w:t>
            </w:r>
          </w:p>
        </w:tc>
        <w:tc>
          <w:tcPr>
            <w:tcW w:type="dxa" w:w="3249"/>
            <w:vAlign w:val="center"/>
          </w:tcPr>
          <w:p>
            <w:pPr>
              <w:spacing w:after="40"/>
            </w:pPr>
            <w:r>
              <w:rPr>
                <w:rFonts w:ascii="Arial Unicode MS" w:hAnsi="Arial Unicode MS" w:eastAsia="Arial Unicode MS" w:cs="Arial Unicode MS"/>
                <w:sz w:val="17"/>
              </w:rPr>
              <w:t>필수</w:t>
            </w:r>
          </w:p>
        </w:tc>
        <w:tc>
          <w:tcPr>
            <w:tcW w:type="dxa" w:w="3249"/>
            <w:vAlign w:val="center"/>
          </w:tcPr>
          <w:p>
            <w:pPr>
              <w:spacing w:after="40"/>
            </w:pPr>
            <w:r>
              <w:rPr>
                <w:rFonts w:ascii="Arial Unicode MS" w:hAnsi="Arial Unicode MS" w:eastAsia="Arial Unicode MS" w:cs="Arial Unicode MS"/>
                <w:sz w:val="17"/>
              </w:rPr>
              <w:t>상업용 상품에 해당합니다.</w:t>
            </w:r>
          </w:p>
        </w:tc>
      </w:tr>
      <w:tr>
        <w:trPr>
          <w:cantSplit/>
        </w:trPr>
        <w:tc>
          <w:tcPr>
            <w:tcW w:type="dxa" w:w="3249"/>
            <w:vAlign w:val="center"/>
          </w:tcPr>
          <w:p>
            <w:pPr>
              <w:spacing w:after="40"/>
            </w:pPr>
            <w:r>
              <w:rPr>
                <w:rFonts w:ascii="Arial Unicode MS" w:hAnsi="Arial Unicode MS" w:eastAsia="Arial Unicode MS" w:cs="Arial Unicode MS"/>
                <w:sz w:val="17"/>
              </w:rPr>
              <w:t>유료 디지털 자산 팩이나 배경화물 번들 판매</w:t>
            </w:r>
          </w:p>
        </w:tc>
        <w:tc>
          <w:tcPr>
            <w:tcW w:type="dxa" w:w="3249"/>
            <w:vAlign w:val="center"/>
          </w:tcPr>
          <w:p>
            <w:pPr>
              <w:spacing w:after="40"/>
            </w:pPr>
            <w:r>
              <w:rPr>
                <w:rFonts w:ascii="Arial Unicode MS" w:hAnsi="Arial Unicode MS" w:eastAsia="Arial Unicode MS" w:cs="Arial Unicode MS"/>
                <w:sz w:val="17"/>
              </w:rPr>
              <w:t>필수</w:t>
            </w:r>
          </w:p>
        </w:tc>
        <w:tc>
          <w:tcPr>
            <w:tcW w:type="dxa" w:w="3249"/>
            <w:vAlign w:val="center"/>
          </w:tcPr>
          <w:p>
            <w:pPr>
              <w:spacing w:after="40"/>
            </w:pPr>
            <w:r>
              <w:rPr>
                <w:rFonts w:ascii="Arial Unicode MS" w:hAnsi="Arial Unicode MS" w:eastAsia="Arial Unicode MS" w:cs="Arial Unicode MS"/>
                <w:sz w:val="17"/>
              </w:rPr>
              <w:t>제품의 가치는 IP 자체에서 비롯되어야 합니다.</w:t>
            </w:r>
          </w:p>
        </w:tc>
      </w:tr>
      <w:tr>
        <w:trPr>
          <w:cantSplit/>
        </w:trPr>
        <w:tc>
          <w:tcPr>
            <w:tcW w:type="dxa" w:w="3249"/>
            <w:vAlign w:val="center"/>
          </w:tcPr>
          <w:p>
            <w:pPr>
              <w:spacing w:after="40"/>
            </w:pPr>
            <w:r>
              <w:rPr>
                <w:rFonts w:ascii="Arial Unicode MS" w:hAnsi="Arial Unicode MS" w:eastAsia="Arial Unicode MS" w:cs="Arial Unicode MS"/>
                <w:sz w:val="17"/>
              </w:rPr>
              <w:t>DAWNBLOOM 팬아트 AI 생성</w:t>
            </w:r>
          </w:p>
        </w:tc>
        <w:tc>
          <w:tcPr>
            <w:tcW w:type="dxa" w:w="3249"/>
            <w:vAlign w:val="center"/>
          </w:tcPr>
          <w:p>
            <w:pPr>
              <w:spacing w:after="40"/>
            </w:pPr>
            <w:r>
              <w:rPr>
                <w:rFonts w:ascii="Arial Unicode MS" w:hAnsi="Arial Unicode MS" w:eastAsia="Arial Unicode MS" w:cs="Arial Unicode MS"/>
                <w:sz w:val="17"/>
              </w:rPr>
              <w:t>아니요.</w:t>
            </w:r>
          </w:p>
        </w:tc>
        <w:tc>
          <w:tcPr>
            <w:tcW w:type="dxa" w:w="3249"/>
            <w:vAlign w:val="center"/>
          </w:tcPr>
          <w:p>
            <w:pPr>
              <w:spacing w:after="40"/>
            </w:pPr>
            <w:r>
              <w:rPr>
                <w:rFonts w:ascii="Arial Unicode MS" w:hAnsi="Arial Unicode MS" w:eastAsia="Arial Unicode MS" w:cs="Arial Unicode MS"/>
                <w:sz w:val="17"/>
              </w:rPr>
              <w:t>제6조를 준수하십시오: 공식 출처를 사칭하거나 유해한 콘텐츠를 생성하지 마십시오.</w:t>
            </w:r>
          </w:p>
        </w:tc>
      </w:tr>
      <w:tr>
        <w:trPr>
          <w:cantSplit/>
        </w:trPr>
        <w:tc>
          <w:tcPr>
            <w:tcW w:type="dxa" w:w="3249"/>
            <w:vAlign w:val="center"/>
          </w:tcPr>
          <w:p>
            <w:pPr>
              <w:spacing w:after="40"/>
            </w:pPr>
            <w:r>
              <w:rPr>
                <w:rFonts w:ascii="Arial Unicode MS" w:hAnsi="Arial Unicode MS" w:eastAsia="Arial Unicode MS" w:cs="Arial Unicode MS"/>
                <w:sz w:val="17"/>
              </w:rPr>
              <w:t>사설 서버, 치트 도구 또는 크랙된 클라이언트 소프트웨어 제작</w:t>
            </w:r>
          </w:p>
        </w:tc>
        <w:tc>
          <w:tcPr>
            <w:tcW w:type="dxa" w:w="3249"/>
            <w:vAlign w:val="center"/>
          </w:tcPr>
          <w:p>
            <w:pPr>
              <w:spacing w:after="40"/>
            </w:pPr>
            <w:r>
              <w:rPr>
                <w:rFonts w:ascii="Arial Unicode MS" w:hAnsi="Arial Unicode MS" w:eastAsia="Arial Unicode MS" w:cs="Arial Unicode MS"/>
                <w:sz w:val="17"/>
              </w:rPr>
              <w:t>금지됨.</w:t>
            </w:r>
          </w:p>
        </w:tc>
        <w:tc>
          <w:tcPr>
            <w:tcW w:type="dxa" w:w="3249"/>
            <w:vAlign w:val="center"/>
          </w:tcPr>
          <w:p>
            <w:pPr>
              <w:spacing w:after="40"/>
            </w:pPr>
            <w:r>
              <w:rPr>
                <w:rFonts w:ascii="Arial Unicode MS" w:hAnsi="Arial Unicode MS" w:eastAsia="Arial Unicode MS" w:cs="Arial Unicode MS"/>
                <w:sz w:val="17"/>
              </w:rPr>
              <w:t>승인된 일반 팬 창작 콘텐츠에 해당하지 않습니다.</w:t>
            </w:r>
          </w:p>
        </w:tc>
      </w:tr>
      <w:tr>
        <w:trPr>
          <w:cantSplit/>
        </w:trPr>
        <w:tc>
          <w:tcPr>
            <w:tcW w:type="dxa" w:w="3249"/>
            <w:vAlign w:val="center"/>
          </w:tcPr>
          <w:p>
            <w:pPr>
              <w:spacing w:after="40"/>
            </w:pPr>
            <w:r>
              <w:rPr>
                <w:rFonts w:ascii="Arial Unicode MS" w:hAnsi="Arial Unicode MS" w:eastAsia="Arial Unicode MS" w:cs="Arial Unicode MS"/>
                <w:sz w:val="17"/>
              </w:rPr>
              <w:t>공식 음악을 OST 컴파일레이션으로 별도로 업로드</w:t>
            </w:r>
          </w:p>
        </w:tc>
        <w:tc>
          <w:tcPr>
            <w:tcW w:type="dxa" w:w="3249"/>
            <w:vAlign w:val="center"/>
          </w:tcPr>
          <w:p>
            <w:pPr>
              <w:spacing w:after="40"/>
            </w:pPr>
            <w:r>
              <w:rPr>
                <w:rFonts w:ascii="Arial Unicode MS" w:hAnsi="Arial Unicode MS" w:eastAsia="Arial Unicode MS" w:cs="Arial Unicode MS"/>
                <w:sz w:val="17"/>
              </w:rPr>
              <w:t>금지됨</w:t>
            </w:r>
          </w:p>
        </w:tc>
        <w:tc>
          <w:tcPr>
            <w:tcW w:type="dxa" w:w="3249"/>
            <w:vAlign w:val="center"/>
          </w:tcPr>
          <w:p>
            <w:pPr>
              <w:spacing w:after="40"/>
            </w:pPr>
            <w:r>
              <w:rPr>
                <w:rFonts w:ascii="Arial Unicode MS" w:hAnsi="Arial Unicode MS" w:eastAsia="Arial Unicode MS" w:cs="Arial Unicode MS"/>
                <w:sz w:val="17"/>
              </w:rPr>
              <w:t>일반 라이브 스트리밍에서의 게임 플레이 오디오는 면제됩니다.</w:t>
            </w:r>
          </w:p>
        </w:tc>
      </w:tr>
      <w:tr>
        <w:trPr>
          <w:cantSplit/>
        </w:trPr>
        <w:tc>
          <w:tcPr>
            <w:tcW w:type="dxa" w:w="3249"/>
            <w:vAlign w:val="center"/>
          </w:tcPr>
          <w:p>
            <w:pPr>
              <w:spacing w:after="40"/>
            </w:pPr>
            <w:r>
              <w:rPr>
                <w:rFonts w:ascii="Arial Unicode MS" w:hAnsi="Arial Unicode MS" w:eastAsia="Arial Unicode MS" w:cs="Arial Unicode MS"/>
                <w:sz w:val="17"/>
              </w:rPr>
              <w:t>공식 자료를 사용하여 가짜 공식 웹사이트나 가짜 고객 서비스를 생성</w:t>
            </w:r>
          </w:p>
        </w:tc>
        <w:tc>
          <w:tcPr>
            <w:tcW w:type="dxa" w:w="3249"/>
            <w:vAlign w:val="center"/>
          </w:tcPr>
          <w:p>
            <w:pPr>
              <w:spacing w:after="40"/>
            </w:pPr>
            <w:r>
              <w:rPr>
                <w:rFonts w:ascii="Arial Unicode MS" w:hAnsi="Arial Unicode MS" w:eastAsia="Arial Unicode MS" w:cs="Arial Unicode MS"/>
                <w:sz w:val="17"/>
              </w:rPr>
              <w:t>금지됨.</w:t>
            </w:r>
          </w:p>
        </w:tc>
        <w:tc>
          <w:tcPr>
            <w:tcW w:type="dxa" w:w="3249"/>
            <w:vAlign w:val="center"/>
          </w:tcPr>
          <w:p>
            <w:pPr>
              <w:spacing w:after="40"/>
            </w:pPr>
            <w:r>
              <w:rPr>
                <w:rFonts w:ascii="Arial Unicode MS" w:hAnsi="Arial Unicode MS" w:eastAsia="Arial Unicode MS" w:cs="Arial Unicode MS"/>
                <w:sz w:val="17"/>
              </w:rPr>
              <w:t>사기, 상표권 침해 및 부당 경쟁의 위험이 있을 수 있습니다.</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팬 콘텐츠 및 파생 작품 가이드라인</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