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『光と花咲く森』プレイヤールール・違反対応方針</w:t>
      </w:r>
    </w:p>
    <w:p>
      <w:pPr>
        <w:keepLines w:val="0"/>
      </w:pPr>
      <w:r>
        <w:rPr>
          <w:rFonts w:ascii="Arial Unicode MS" w:hAnsi="Arial Unicode MS" w:eastAsia="Arial Unicode MS"/>
          <w:b w:val="0"/>
        </w:rPr>
        <w:t>正式版</w:t>
      </w:r>
    </w:p>
    <w:p>
      <w:pPr>
        <w:keepLines w:val="0"/>
      </w:pPr>
      <w:r>
        <w:rPr>
          <w:rFonts w:ascii="Arial Unicode MS" w:hAnsi="Arial Unicode MS" w:eastAsia="Arial Unicode MS"/>
          <w:b w:val="0"/>
        </w:rPr>
        <w:t>プレイヤールール・違反対応方針</w:t>
      </w:r>
    </w:p>
    <w:p>
      <w:pPr>
        <w:keepLines w:val="0"/>
      </w:pPr>
      <w:r>
        <w:rPr>
          <w:rFonts w:ascii="Arial Unicode MS" w:hAnsi="Arial Unicode MS" w:eastAsia="Arial Unicode MS"/>
          <w:b w:val="0"/>
        </w:rPr>
        <w:t>日本語正式版 · Version V5</w:t>
      </w:r>
    </w:p>
    <w:p>
      <w:pPr>
        <w:keepLines w:val="0"/>
      </w:pPr>
      <w:r>
        <w:rPr>
          <w:rFonts w:ascii="Arial Unicode MS" w:hAnsi="Arial Unicode MS" w:eastAsia="Arial Unicode MS"/>
          <w:b w:val="0"/>
        </w:rPr>
        <w:t>更新日：2026年10月4日</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重要说明</w:t>
              <w:br/>
              <w:t>本文書は「光と花咲く森 / DAWNBLOOM」のプレイヤー行動規範、違反判断基準および処罰体系の確立に使用されます。本規則では「アカウントの封鎖」を通常の処罰として設けません。ゲーム内での最高処罰は「永久隔離（刑務所）」です。法令、監督命令またはプラットフォーム規則により特定のユーザーへのサービス提供の停止が求められた場合、運営側は法的措置を適切に実施します。この状況は本規則の通常ゲーム処罰に該当しません。</w:t>
            </w:r>
          </w:p>
        </w:tc>
      </w:tr>
    </w:tbl>
    <w:p>
      <w:pPr>
        <w:spacing w:after="40"/>
      </w:pPr>
    </w:p>
    <w:p>
      <w:pPr>
        <w:pStyle w:val="Heading1"/>
        <w:keepLines w:val="0"/>
      </w:pPr>
      <w:r>
        <w:rPr>
          <w:rFonts w:ascii="Arial Unicode MS" w:hAnsi="Arial Unicode MS" w:eastAsia="Arial Unicode MS"/>
          <w:b w:val="0"/>
        </w:rPr>
        <w:t>一、プレーヤー向け簡易版</w:t>
      </w:r>
    </w:p>
    <w:p>
      <w:pPr>
        <w:keepLines w:val="0"/>
      </w:pPr>
      <w:r>
        <w:rPr>
          <w:rFonts w:ascii="Arial Unicode MS" w:hAnsi="Arial Unicode MS" w:eastAsia="Arial Unicode MS"/>
          <w:b w:val="0"/>
        </w:rPr>
        <w:t>我々は『光と花咲く森』が自由で、面白い、取引可能で、社交的であることを願っていますが、自由とは他者のゲーム体験を破壊することを意味しません。以下に掲げる5つの条項は、このルール全体における最も重要な基準です。</w:t>
      </w:r>
    </w:p>
    <w:p>
      <w:pPr>
        <w:pStyle w:val="ListBullet"/>
        <w:keepLines w:val="0"/>
      </w:pPr>
      <w:r>
        <w:rPr>
          <w:rFonts w:ascii="Arial Unicode MS" w:hAnsi="Arial Unicode MS" w:eastAsia="Arial Unicode MS"/>
          <w:b w:val="0"/>
        </w:rPr>
        <w:t>公正なゲームプレイ：外部ツール、不正スクリプト、悪意ある自動化、クライアントの改ざん、バグの活用、またはその他の方法により不公平な優位性を得る行為は認められません。</w:t>
      </w:r>
    </w:p>
    <w:p>
      <w:pPr>
        <w:pStyle w:val="ListBullet"/>
        <w:keepLines w:val="0"/>
      </w:pPr>
      <w:r>
        <w:rPr>
          <w:rFonts w:ascii="Arial Unicode MS" w:hAnsi="Arial Unicode MS" w:eastAsia="Arial Unicode MS"/>
          <w:b w:val="0"/>
        </w:rPr>
        <w:t>誠実な取引：ゲーム内の許可された取引、贈与、ショップ販売など、通常の行為は保護されます。一方、欺瞞、アカウント盗用、異常な移転、アイテムの複製、洗錢行為による移転などは調査され、元の状態に戻されます。</w:t>
      </w:r>
    </w:p>
    <w:p>
      <w:pPr>
        <w:pStyle w:val="ListBullet"/>
        <w:keepLines w:val="0"/>
      </w:pPr>
      <w:r>
        <w:rPr>
          <w:rFonts w:ascii="Arial Unicode MS" w:hAnsi="Arial Unicode MS" w:eastAsia="Arial Unicode MS"/>
          <w:b w:val="0"/>
        </w:rPr>
        <w:t>他人を尊重する：継続的な迷惑、脅迫、プライバシーの漏洩、公式を偽装する、悪意あるリンクの配信、または特定のプレイヤーを対象とした現実の損害をもたらす活動は認めません。</w:t>
      </w:r>
    </w:p>
    <w:p>
      <w:pPr>
        <w:pStyle w:val="ListBullet"/>
        <w:keepLines w:val="0"/>
      </w:pPr>
      <w:r>
        <w:rPr>
          <w:rFonts w:ascii="Arial Unicode MS" w:hAnsi="Arial Unicode MS" w:eastAsia="Arial Unicode MS"/>
          <w:b w:val="0"/>
        </w:rPr>
        <w:t>世界秩序の維持：サーバーを悪意を持って攻撃したり、サービスを干渉したり、経済システムを破壊したり、報酬を大量に取得したり、複数アカウントを使用して処罰を回避したりすることはできません。</w:t>
      </w:r>
    </w:p>
    <w:p>
      <w:pPr>
        <w:pStyle w:val="ListBullet"/>
        <w:keepLines w:val="0"/>
      </w:pPr>
      <w:r>
        <w:rPr>
          <w:rFonts w:ascii="Arial Unicode MS" w:hAnsi="Arial Unicode MS" w:eastAsia="Arial Unicode MS"/>
          <w:b w:val="0"/>
        </w:rPr>
        <w:t>処罰は秩序の回復を目的として、警告、発言停止、強制離線、一時的または永続的な隔離（刑務所）、仮想アイテムの凍結または没収、値の逆算、取引制限、名前変更、家族の解散、公式サイトコミュニティコンテンツの削除などの措置をとることができます。</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最大処罰は「号札の停止」ではありません</w:t>
              <w:br/>
              <w:t>『光と花咲く森』では、アカウントの永久停止を通常の処分として用いません。極めて重大で、長期または繰り返しゲーム内の秩序を損なうアカウントは、「監獄」環境に永久隔離される場合があります。プレイヤーはシステムで許可される範囲で引き続きログインし、必要な情報の確認および異議申立てを行えますが、キャラクターは通常のゲーム世界に戻れません。</w:t>
            </w:r>
          </w:p>
        </w:tc>
      </w:tr>
    </w:tbl>
    <w:p>
      <w:pPr>
        <w:spacing w:after="40"/>
      </w:pPr>
    </w:p>
    <w:p>
      <w:pPr>
        <w:pStyle w:val="Heading1"/>
        <w:keepLines w:val="0"/>
      </w:pPr>
      <w:r>
        <w:rPr>
          <w:rFonts w:ascii="Arial Unicode MS" w:hAnsi="Arial Unicode MS" w:eastAsia="Arial Unicode MS"/>
          <w:b w:val="0"/>
        </w:rPr>
        <w:t>二、適用範囲および基本原則</w:t>
      </w:r>
    </w:p>
    <w:p>
      <w:pPr>
        <w:keepLines w:val="0"/>
      </w:pPr>
      <w:r>
        <w:rPr>
          <w:rFonts w:ascii="Arial Unicode MS" w:hAnsi="Arial Unicode MS" w:eastAsia="Arial Unicode MS"/>
          <w:b w:val="0"/>
        </w:rPr>
        <w:t>本ルールは、DAWNBLOOM公式サイト、ゲームクライアント、アカウントシステム、冒険者広場、公式サポート入口、および運営者が直接管理するその他の公式サービスとゲーム内外のコミュニティ空間に適用されます。第三者SNSプラットフォームのコミュニティ規則も同時に適用されます。</w:t>
      </w:r>
    </w:p>
    <w:p>
      <w:pPr>
        <w:keepLines w:val="0"/>
      </w:pPr>
      <w:r>
        <w:rPr>
          <w:rFonts w:ascii="Arial Unicode MS" w:hAnsi="Arial Unicode MS" w:eastAsia="Arial Unicode MS"/>
          <w:b w:val="0"/>
        </w:rPr>
        <w:t>キャラクター、取引、戦闘、ゲーム内の処分はゲームと関連するコミュニティ行為に限ります。六つの独立したアプリの通常利用にゲーム内の処分を適用しません。アカウント攻撃、公式アプリの詐称、不正クライアントの配布、コミュニティでの詐欺には、本規則の関連する安全・コミュニティ条項が適用されます。</w:t>
      </w:r>
    </w:p>
    <w:p>
      <w:pPr>
        <w:keepLines w:val="0"/>
      </w:pPr>
      <w:r>
        <w:rPr>
          <w:rFonts w:ascii="Arial Unicode MS" w:hAnsi="Arial Unicode MS" w:eastAsia="Arial Unicode MS"/>
          <w:b w:val="0"/>
        </w:rPr>
        <w:t>本規則の実施は以下の原則に従います：</w:t>
      </w:r>
    </w:p>
    <w:p>
      <w:pPr>
        <w:pStyle w:val="ListBullet"/>
        <w:keepLines w:val="0"/>
      </w:pPr>
      <w:r>
        <w:rPr>
          <w:rFonts w:ascii="Arial Unicode MS" w:hAnsi="Arial Unicode MS" w:eastAsia="Arial Unicode MS"/>
          <w:b w:val="0"/>
        </w:rPr>
        <w:t>証拠に基づき判断し、単一の報告により自動的に違反と認定しない。</w:t>
      </w:r>
    </w:p>
    <w:p>
      <w:pPr>
        <w:pStyle w:val="ListBullet"/>
        <w:keepLines w:val="0"/>
      </w:pPr>
      <w:r>
        <w:rPr>
          <w:rFonts w:ascii="Arial Unicode MS" w:hAnsi="Arial Unicode MS" w:eastAsia="Arial Unicode MS"/>
          <w:b w:val="0"/>
        </w:rPr>
        <w:t>行動回数、継続期間、主観的悪意、収益規模、影響範囲、組織化の有無、再犯の有無、自発的に報告および修復を協力したかどうかを総合的に評価する。</w:t>
      </w:r>
    </w:p>
    <w:p>
      <w:pPr>
        <w:pStyle w:val="ListBullet"/>
        <w:keepLines w:val="0"/>
      </w:pPr>
      <w:r>
        <w:rPr>
          <w:rFonts w:ascii="Arial Unicode MS" w:hAnsi="Arial Unicode MS" w:eastAsia="Arial Unicode MS"/>
          <w:b w:val="0"/>
        </w:rPr>
        <w:t>処罰は別々に適用される場合もあれば、重複して適用される場合もあります。同类の行為について、各回の処罰が完全に同一であるとは限りません。</w:t>
      </w:r>
    </w:p>
    <w:p>
      <w:pPr>
        <w:pStyle w:val="ListBullet"/>
        <w:keepLines w:val="0"/>
      </w:pPr>
      <w:r>
        <w:rPr>
          <w:rFonts w:ascii="Arial Unicode MS" w:hAnsi="Arial Unicode MS" w:eastAsia="Arial Unicode MS"/>
          <w:b w:val="0"/>
        </w:rPr>
        <w:t>システムのバグや誤操作によって発生した偶発的な異常に関しては、プレイヤーがその状況を継続的に利用せず、適切に報告しなかった場合を除き、運営側は適切な判断に基づき、処罰を回避または軽減する場合があります。</w:t>
      </w:r>
    </w:p>
    <w:p>
      <w:pPr>
        <w:pStyle w:val="ListBullet"/>
        <w:keepLines w:val="0"/>
      </w:pPr>
      <w:r>
        <w:rPr>
          <w:rFonts w:ascii="Arial Unicode MS" w:hAnsi="Arial Unicode MS" w:eastAsia="Arial Unicode MS"/>
          <w:b w:val="0"/>
        </w:rPr>
        <w:t>誤検出の場合、運営側は事実確認後、処罰を撤回または修正し、技術上可能範囲内で誤って扣除、凍結または没収されたコンテンツを復元します。</w:t>
      </w:r>
    </w:p>
    <w:p>
      <w:pPr>
        <w:pStyle w:val="Heading1"/>
        <w:keepLines w:val="0"/>
      </w:pPr>
      <w:r>
        <w:rPr>
          <w:rFonts w:ascii="Arial Unicode MS" w:hAnsi="Arial Unicode MS" w:eastAsia="Arial Unicode MS"/>
          <w:b w:val="0"/>
        </w:rPr>
        <w:t>3. キーテーム語</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用語</w:t>
            </w:r>
          </w:p>
        </w:tc>
        <w:tc>
          <w:tcPr>
            <w:tcW w:type="dxa" w:w="4873"/>
            <w:vAlign w:val="center"/>
            <w:shd w:fill="DCE8F7"/>
          </w:tcPr>
          <w:p>
            <w:pPr>
              <w:spacing w:after="40"/>
            </w:pPr>
            <w:r>
              <w:rPr>
                <w:rFonts w:ascii="Arial Unicode MS" w:hAnsi="Arial Unicode MS" w:eastAsia="Arial Unicode MS"/>
                <w:b/>
                <w:sz w:val="17"/>
              </w:rPr>
              <w:t>说明</w:t>
            </w:r>
          </w:p>
        </w:tc>
      </w:tr>
      <w:tr>
        <w:tc>
          <w:tcPr>
            <w:tcW w:type="dxa" w:w="4873"/>
            <w:vAlign w:val="center"/>
          </w:tcPr>
          <w:p>
            <w:pPr>
              <w:spacing w:after="40"/>
            </w:pPr>
            <w:r>
              <w:rPr>
                <w:rFonts w:ascii="Arial Unicode MS" w:hAnsi="Arial Unicode MS" w:eastAsia="Arial Unicode MS"/>
                <w:sz w:val="17"/>
              </w:rPr>
              <w:t>一時的隔離（刑務所）</w:t>
            </w:r>
          </w:p>
        </w:tc>
        <w:tc>
          <w:tcPr>
            <w:tcW w:type="dxa" w:w="4873"/>
            <w:vAlign w:val="center"/>
          </w:tcPr>
          <w:p>
            <w:pPr>
              <w:spacing w:after="40"/>
            </w:pPr>
            <w:r>
              <w:rPr>
                <w:rFonts w:ascii="Arial Unicode MS" w:hAnsi="Arial Unicode MS" w:eastAsia="Arial Unicode MS"/>
                <w:sz w:val="17"/>
              </w:rPr>
              <w:t>違反行為のキャラクターを一定期間、隔離領域に移動します。隔離期間中は、刑務所からの離脱、戦闘、チーム参加、家族活動、取引、贈与、販売、メール移転などの通常の遊びを制限される可能性があります。具体的な制限内容および期間は、処罰通知に準拠します。</w:t>
            </w:r>
          </w:p>
        </w:tc>
      </w:tr>
      <w:tr>
        <w:tc>
          <w:tcPr>
            <w:tcW w:type="dxa" w:w="4873"/>
            <w:vAlign w:val="center"/>
          </w:tcPr>
          <w:p>
            <w:pPr>
              <w:spacing w:after="40"/>
            </w:pPr>
            <w:r>
              <w:rPr>
                <w:rFonts w:ascii="Arial Unicode MS" w:hAnsi="Arial Unicode MS" w:eastAsia="Arial Unicode MS"/>
                <w:sz w:val="17"/>
              </w:rPr>
              <w:t>永久隔離（刑務所）</w:t>
            </w:r>
          </w:p>
        </w:tc>
        <w:tc>
          <w:tcPr>
            <w:tcW w:type="dxa" w:w="4873"/>
            <w:vAlign w:val="center"/>
          </w:tcPr>
          <w:p>
            <w:pPr>
              <w:spacing w:after="40"/>
            </w:pPr>
            <w:r>
              <w:rPr>
                <w:rFonts w:ascii="Arial Unicode MS" w:hAnsi="Arial Unicode MS" w:eastAsia="Arial Unicode MS"/>
                <w:sz w:val="17"/>
              </w:rPr>
              <w:t>本规则下最高等级的游戏内处罚。角色长期或永久处于隔离环境，无法返回正常游戏世界或参与主要经济、社交、战斗玩法。保留必要的登录、查看通知、联系客服和申诉能力，以实际系统实现为准。</w:t>
            </w:r>
          </w:p>
        </w:tc>
      </w:tr>
      <w:tr>
        <w:tc>
          <w:tcPr>
            <w:tcW w:type="dxa" w:w="4873"/>
            <w:vAlign w:val="center"/>
          </w:tcPr>
          <w:p>
            <w:pPr>
              <w:spacing w:after="40"/>
            </w:pPr>
            <w:r>
              <w:rPr>
                <w:rFonts w:ascii="Arial Unicode MS" w:hAnsi="Arial Unicode MS" w:eastAsia="Arial Unicode MS"/>
                <w:sz w:val="17"/>
              </w:rPr>
              <w:t>ゲーム内の仮想アイテムの凍結</w:t>
            </w:r>
          </w:p>
        </w:tc>
        <w:tc>
          <w:tcPr>
            <w:tcW w:type="dxa" w:w="4873"/>
            <w:vAlign w:val="center"/>
          </w:tcPr>
          <w:p>
            <w:pPr>
              <w:spacing w:after="40"/>
            </w:pPr>
            <w:r>
              <w:rPr>
                <w:rFonts w:ascii="Arial Unicode MS" w:hAnsi="Arial Unicode MS" w:eastAsia="Arial Unicode MS"/>
                <w:sz w:val="17"/>
              </w:rPr>
              <w:t>調査または経済秩序の維持のため、特定のゲーム内仮想アイテムまたは仮想資産の使用、装備、消費、取引、贈与、委託販売、移転などの機能を一時的に制限します。</w:t>
            </w:r>
          </w:p>
        </w:tc>
      </w:tr>
      <w:tr>
        <w:tc>
          <w:tcPr>
            <w:tcW w:type="dxa" w:w="4873"/>
            <w:vAlign w:val="center"/>
          </w:tcPr>
          <w:p>
            <w:pPr>
              <w:spacing w:after="40"/>
            </w:pPr>
            <w:r>
              <w:rPr>
                <w:rFonts w:ascii="Arial Unicode MS" w:hAnsi="Arial Unicode MS" w:eastAsia="Arial Unicode MS"/>
                <w:sz w:val="17"/>
              </w:rPr>
              <w:t>ゲーム内の仮想アイテムの没収</w:t>
            </w:r>
          </w:p>
        </w:tc>
        <w:tc>
          <w:tcPr>
            <w:tcW w:type="dxa" w:w="4873"/>
            <w:vAlign w:val="center"/>
          </w:tcPr>
          <w:p>
            <w:pPr>
              <w:spacing w:after="40"/>
            </w:pPr>
            <w:r>
              <w:rPr>
                <w:rFonts w:ascii="Arial Unicode MS" w:hAnsi="Arial Unicode MS" w:eastAsia="Arial Unicode MS"/>
                <w:sz w:val="17"/>
              </w:rPr>
              <w:t xml:space="preserve">アカウント、キャラクター、倉庫、メール、取引履歴その他の追跡可能な位置から、詐欺、バグ、コピー、外付けソフト、異常取引その他の違反行為により直接または間接的に取得した仮想アイテムまたは資産を削除します。  </w:t>
              <w:br/>
              <w:br/>
              <w:t xml:space="preserve">URL: https://dawnbloom.net  </w:t>
              <w:br/>
              <w:t xml:space="preserve">連絡先: @dawnbloom.net  </w:t>
              <w:br/>
              <w:t>会社名: 上海追光智創文化传媒有限公司</w:t>
            </w:r>
          </w:p>
        </w:tc>
      </w:tr>
      <w:tr>
        <w:tc>
          <w:tcPr>
            <w:tcW w:type="dxa" w:w="4873"/>
            <w:vAlign w:val="center"/>
          </w:tcPr>
          <w:p>
            <w:pPr>
              <w:spacing w:after="40"/>
            </w:pPr>
            <w:r>
              <w:rPr>
                <w:rFonts w:ascii="Arial Unicode MS" w:hAnsi="Arial Unicode MS" w:eastAsia="Arial Unicode MS"/>
                <w:sz w:val="17"/>
              </w:rPr>
              <w:t>数値の逆算（負の値の適用）</w:t>
            </w:r>
          </w:p>
        </w:tc>
        <w:tc>
          <w:tcPr>
            <w:tcW w:type="dxa" w:w="4873"/>
            <w:vAlign w:val="center"/>
          </w:tcPr>
          <w:p>
            <w:pPr>
              <w:spacing w:after="40"/>
            </w:pPr>
            <w:r>
              <w:rPr>
                <w:rFonts w:ascii="Arial Unicode MS" w:hAnsi="Arial Unicode MS" w:eastAsia="Arial Unicode MS"/>
                <w:sz w:val="17"/>
              </w:rPr>
              <w:t>違反規則により直接または間接的に得られた経験値、ゴールド、魔貨、名誉値、ポイント、属性、修行進歩、イベント参加回数、ランキング上の利益などは、違反が発生した時点での合理的な状態へ戻すために、回復・減算または修正を行う。</w:t>
            </w:r>
          </w:p>
        </w:tc>
      </w:tr>
      <w:tr>
        <w:tc>
          <w:tcPr>
            <w:tcW w:type="dxa" w:w="4873"/>
            <w:vAlign w:val="center"/>
          </w:tcPr>
          <w:p>
            <w:pPr>
              <w:spacing w:after="40"/>
            </w:pPr>
            <w:r>
              <w:rPr>
                <w:rFonts w:ascii="Arial Unicode MS" w:hAnsi="Arial Unicode MS" w:eastAsia="Arial Unicode MS"/>
                <w:sz w:val="17"/>
              </w:rPr>
              <w:t>交易の制限</w:t>
            </w:r>
          </w:p>
        </w:tc>
        <w:tc>
          <w:tcPr>
            <w:tcW w:type="dxa" w:w="4873"/>
            <w:vAlign w:val="center"/>
          </w:tcPr>
          <w:p>
            <w:pPr>
              <w:spacing w:after="40"/>
            </w:pPr>
            <w:r>
              <w:rPr>
                <w:rFonts w:ascii="Arial Unicode MS" w:hAnsi="Arial Unicode MS" w:eastAsia="Arial Unicode MS"/>
                <w:sz w:val="17"/>
              </w:rPr>
              <w:t>直接取引、贈与、販売所またはショッピングモールでの上架、メールに資産を添付、寄売、家族間の資産移転その他の流通可能な機能のいずれかまたは複数を制限する。</w:t>
            </w:r>
          </w:p>
        </w:tc>
      </w:tr>
      <w:tr>
        <w:tc>
          <w:tcPr>
            <w:tcW w:type="dxa" w:w="4873"/>
            <w:vAlign w:val="center"/>
          </w:tcPr>
          <w:p>
            <w:pPr>
              <w:spacing w:after="40"/>
            </w:pPr>
            <w:r>
              <w:rPr>
                <w:rFonts w:ascii="Arial Unicode MS" w:hAnsi="Arial Unicode MS" w:eastAsia="Arial Unicode MS"/>
                <w:sz w:val="17"/>
              </w:rPr>
              <w:t>アーカイブの削除</w:t>
            </w:r>
          </w:p>
        </w:tc>
        <w:tc>
          <w:tcPr>
            <w:tcW w:type="dxa" w:w="4873"/>
            <w:vAlign w:val="center"/>
          </w:tcPr>
          <w:p>
            <w:pPr>
              <w:spacing w:after="40"/>
            </w:pPr>
            <w:r>
              <w:rPr>
                <w:rFonts w:ascii="Arial Unicode MS" w:hAnsi="Arial Unicode MS" w:eastAsia="Arial Unicode MS"/>
                <w:sz w:val="17"/>
              </w:rPr>
              <w:t>公式サイト・フォーラム・オフィシャルコミュニティ内における違反行為をした個人のアカウント、トピック、公表資料、またはコミュニティ記録の削除または非表示は、ゲームアカウントまたはキャラクターデータの削除とは異なります。</w:t>
            </w:r>
          </w:p>
        </w:tc>
      </w:tr>
    </w:tbl>
    <w:p>
      <w:pPr>
        <w:spacing w:after="40"/>
      </w:pPr>
    </w:p>
    <w:p>
      <w:pPr>
        <w:pStyle w:val="Heading1"/>
        <w:keepLines w:val="0"/>
      </w:pPr>
      <w:r>
        <w:rPr>
          <w:rFonts w:ascii="Arial Unicode MS" w:hAnsi="Arial Unicode MS" w:eastAsia="Arial Unicode MS"/>
          <w:b w:val="0"/>
        </w:rPr>
        <w:t>四、プレイヤー行動規則</w:t>
      </w:r>
    </w:p>
    <w:p>
      <w:pPr>
        <w:pStyle w:val="Heading1"/>
        <w:keepLines w:val="0"/>
      </w:pPr>
      <w:r>
        <w:rPr>
          <w:rFonts w:ascii="Arial Unicode MS" w:hAnsi="Arial Unicode MS" w:eastAsia="Arial Unicode MS"/>
          <w:b w:val="0"/>
        </w:rPr>
        <w:t>4.1 アカウント、身分および安全性</w:t>
      </w:r>
    </w:p>
    <w:p>
      <w:pPr>
        <w:pStyle w:val="Heading1"/>
        <w:keepLines w:val="0"/>
      </w:pPr>
      <w:r>
        <w:rPr>
          <w:rFonts w:ascii="Arial Unicode MS" w:hAnsi="Arial Unicode MS" w:eastAsia="Arial Unicode MS"/>
          <w:b w:val="0"/>
        </w:rPr>
        <w:t>DAWNBLOOMのアカウント登録およびゲームサービスは18歳以上の方のみ利用できます。18歳未満の方はアカウントを登録・利用できず、他人の年齢資格の借用、虚偽の年齢範囲の申告または年齢ゲートの回避をしてはなりません。</w:t>
      </w:r>
    </w:p>
    <w:p>
      <w:pPr>
        <w:pStyle w:val="ListBullet"/>
        <w:keepLines w:val="0"/>
      </w:pPr>
      <w:r>
        <w:rPr>
          <w:rFonts w:ascii="Arial Unicode MS" w:hAnsi="Arial Unicode MS" w:eastAsia="Arial Unicode MS"/>
          <w:b w:val="0"/>
        </w:rPr>
        <w:t>他人のアカウント、验证码、ログイン情報、セキュリティ認証情報などを盗み取ったり、欺瞞したり、不正に操作したりすることはできません。また、他人のアカウントを承認なく制御することも禁止します。</w:t>
      </w:r>
    </w:p>
    <w:p>
      <w:pPr>
        <w:pStyle w:val="ListBullet"/>
        <w:keepLines w:val="0"/>
      </w:pPr>
      <w:r>
        <w:rPr>
          <w:rFonts w:ascii="Arial Unicode MS" w:hAnsi="Arial Unicode MS" w:eastAsia="Arial Unicode MS"/>
          <w:b w:val="0"/>
        </w:rPr>
        <w:t>アカウント情報、仮想アイテム、現実の財物、またはその他の利益を取得するために、公式・カスタマーサポート・GM・開発者・協力会社・その他プレイヤーを装って行動することは禁止されます。</w:t>
      </w:r>
    </w:p>
    <w:p>
      <w:pPr>
        <w:pStyle w:val="ListBullet"/>
        <w:keepLines w:val="0"/>
      </w:pPr>
      <w:r>
        <w:rPr>
          <w:rFonts w:ascii="Arial Unicode MS" w:hAnsi="Arial Unicode MS" w:eastAsia="Arial Unicode MS"/>
          <w:b w:val="0"/>
        </w:rPr>
        <w:t>プレイヤーはアカウントを適切に管理・保管してください。アカウントの共有、借用、売却、貸与などの行為により生じたリスクは、関係ユーザーが自ら負担いたします。また、処罰回避、異常資産の移転またはその他の違反行為の目的で使用された場合、関連アカウントは一括して対応されることがあります。</w:t>
      </w:r>
    </w:p>
    <w:p>
      <w:pPr>
        <w:pStyle w:val="ListBullet"/>
        <w:keepLines w:val="0"/>
      </w:pPr>
      <w:r>
        <w:rPr>
          <w:rFonts w:ascii="Arial Unicode MS" w:hAnsi="Arial Unicode MS" w:eastAsia="Arial Unicode MS"/>
          <w:b w:val="0"/>
        </w:rPr>
        <w:t>複数のアカウントを使用して禁言、隔離、取引制限、イベント制限、またはその他の処罰を回避することはできません。</w:t>
      </w:r>
    </w:p>
    <w:p>
      <w:pPr>
        <w:pStyle w:val="Heading1"/>
        <w:keepLines w:val="0"/>
      </w:pPr>
      <w:r>
        <w:rPr>
          <w:rFonts w:ascii="Arial Unicode MS" w:hAnsi="Arial Unicode MS" w:eastAsia="Arial Unicode MS"/>
          <w:b w:val="0"/>
        </w:rPr>
        <w:t>4.2 公平なゲームと第三者ソフト</w:t>
      </w:r>
    </w:p>
    <w:p>
      <w:pPr>
        <w:pStyle w:val="ListBullet"/>
        <w:keepLines w:val="0"/>
      </w:pPr>
      <w:r>
        <w:rPr>
          <w:rFonts w:ascii="Arial Unicode MS" w:hAnsi="Arial Unicode MS" w:eastAsia="Arial Unicode MS"/>
          <w:b w:val="0"/>
        </w:rPr>
        <w:t>不正優位を生み出す外掛、チートツール、自動スクリプト、悪意あるマクロ、加速機能、メモリ改ざん、パッケージ改ざん、プロトコルシミュレーション、未承認の自動操作ツール、または改変されたクライアントの使用、制作、または配信は禁止されています。</w:t>
      </w:r>
    </w:p>
    <w:p>
      <w:pPr>
        <w:pStyle w:val="ListBullet"/>
        <w:keepLines w:val="0"/>
      </w:pPr>
      <w:r>
        <w:rPr>
          <w:rFonts w:ascii="Arial Unicode MS" w:hAnsi="Arial Unicode MS" w:eastAsia="Arial Unicode MS"/>
          <w:b w:val="0"/>
        </w:rPr>
        <w:t>正常なシステム補助機能または競争力のないアクセシビリティツールは、必ずしも違法とは限りません。違法性の有無は、正常な操作を回避し、ゲーム行動を自動実行し、公平性を損なったり、技術的制限を回避しているかどうかにかかわる点が判断の中心となります。</w:t>
      </w:r>
    </w:p>
    <w:p>
      <w:pPr>
        <w:pStyle w:val="ListBullet"/>
        <w:keepLines w:val="0"/>
      </w:pPr>
      <w:r>
        <w:rPr>
          <w:rFonts w:ascii="Arial Unicode MS" w:hAnsi="Arial Unicode MS" w:eastAsia="Arial Unicode MS"/>
          <w:b w:val="0"/>
        </w:rPr>
        <w:t>他のプレイヤーにそのようなチートソフト、ウイルス、悪意あるプラグイン、アカウント盗難ツール、または関連ダウンロードリンクを提供、販売、または宣伝することは禁止されています。</w:t>
      </w:r>
    </w:p>
    <w:p>
      <w:pPr>
        <w:pStyle w:val="Heading1"/>
        <w:keepLines w:val="0"/>
      </w:pPr>
      <w:r>
        <w:rPr>
          <w:rFonts w:ascii="Arial Unicode MS" w:hAnsi="Arial Unicode MS" w:eastAsia="Arial Unicode MS"/>
          <w:b w:val="0"/>
        </w:rPr>
        <w:t>4.3 バグ、脆弱性、アイテムの複製および異常利益</w:t>
      </w:r>
    </w:p>
    <w:p>
      <w:pPr>
        <w:pStyle w:val="ListBullet"/>
        <w:keepLines w:val="0"/>
      </w:pPr>
      <w:r>
        <w:rPr>
          <w:rFonts w:ascii="Arial Unicode MS" w:hAnsi="Arial Unicode MS" w:eastAsia="Arial Unicode MS"/>
          <w:b w:val="0"/>
        </w:rPr>
        <w:t>ゲーム内のバグ、値の異常、繰り返し取得、アイテムの複製、異常なドロップ、異常な通貨増加、消費回避、誤った取引などの問題を発見した場合、影響を拡大しないよう停止し、公式チャネルを通じて報告してください。</w:t>
      </w:r>
    </w:p>
    <w:p>
      <w:pPr>
        <w:pStyle w:val="ListBullet"/>
        <w:keepLines w:val="0"/>
      </w:pPr>
      <w:r>
        <w:rPr>
          <w:rFonts w:ascii="Arial Unicode MS" w:hAnsi="Arial Unicode MS" w:eastAsia="Arial Unicode MS"/>
          <w:b w:val="0"/>
        </w:rPr>
        <w:t>脆弱性が存在することを認識しながらも、繰り返し利用、大量複製、他者を組織して利用、具体的な利用方法を広め、異常利益を隠蔽、または複数アカウントを通じて異常資産を分散する行為は禁止されています。</w:t>
      </w:r>
    </w:p>
    <w:p>
      <w:pPr>
        <w:pStyle w:val="ListBullet"/>
        <w:keepLines w:val="0"/>
      </w:pPr>
      <w:r>
        <w:rPr>
          <w:rFonts w:ascii="Arial Unicode MS" w:hAnsi="Arial Unicode MS" w:eastAsia="Arial Unicode MS"/>
          <w:b w:val="0"/>
        </w:rPr>
        <w:t>システムエラーによって生じた仮想アイテム、通貨、属性、または報酬については、運営側はその関連取引を凍結・回収・回復・取り消し、値を修正する権限を有します。</w:t>
      </w:r>
    </w:p>
    <w:p>
      <w:pPr>
        <w:pStyle w:val="ListBullet"/>
        <w:keepLines w:val="0"/>
      </w:pPr>
      <w:r>
        <w:rPr>
          <w:rFonts w:ascii="Arial Unicode MS" w:hAnsi="Arial Unicode MS" w:eastAsia="Arial Unicode MS"/>
          <w:b w:val="0"/>
        </w:rPr>
        <w:t>プレイヤーが主観的悪意を持っていない場合で、偶然に異常を引き起こし、かつ迅速に報告し、対応に協力した場合は、処罰を免除する可能性があります。</w:t>
      </w:r>
    </w:p>
    <w:p>
      <w:pPr>
        <w:pStyle w:val="Heading1"/>
        <w:keepLines w:val="0"/>
      </w:pPr>
      <w:r>
        <w:rPr>
          <w:rFonts w:ascii="Arial Unicode MS" w:hAnsi="Arial Unicode MS" w:eastAsia="Arial Unicode MS"/>
          <w:b w:val="0"/>
        </w:rPr>
        <w:t>4.4 取引、贈与およびゲーム経済</w:t>
      </w:r>
    </w:p>
    <w:p>
      <w:pPr>
        <w:pStyle w:val="ListBullet"/>
        <w:keepLines w:val="0"/>
      </w:pPr>
      <w:r>
        <w:rPr>
          <w:rFonts w:ascii="Arial Unicode MS" w:hAnsi="Arial Unicode MS" w:eastAsia="Arial Unicode MS"/>
          <w:b w:val="0"/>
        </w:rPr>
        <w:t>『光と花咲く森』では、ゲームルール内での直接取引、贈与、ショップ上架、メール送信によるアイテム・ギンコインなどの通常流通行為が認められています。</w:t>
      </w:r>
    </w:p>
    <w:p>
      <w:pPr>
        <w:pStyle w:val="ListBullet"/>
        <w:keepLines w:val="0"/>
      </w:pPr>
      <w:r>
        <w:rPr>
          <w:rFonts w:ascii="Arial Unicode MS" w:hAnsi="Arial Unicode MS" w:eastAsia="Arial Unicode MS"/>
          <w:b w:val="0"/>
        </w:rPr>
        <w:t>欺瞞、アカウント盗難、外掛、バグ、複製、支払い欺瞞、悪意ある返金などによる方法で仮想資産を獲得または移転することは禁止されています。</w:t>
      </w:r>
    </w:p>
    <w:p>
      <w:pPr>
        <w:pStyle w:val="ListBullet"/>
        <w:keepLines w:val="0"/>
      </w:pPr>
      <w:r>
        <w:rPr>
          <w:rFonts w:ascii="Arial Unicode MS" w:hAnsi="Arial Unicode MS" w:eastAsia="Arial Unicode MS"/>
          <w:b w:val="0"/>
        </w:rPr>
        <w:t>拆分取引、複数アカウントによる中継、関連アカウント間のループ取引、虚偽取引などにより、違法性の出所を隠し、追跡回避、または経済システムを操る行為は禁止されています。</w:t>
      </w:r>
    </w:p>
    <w:p>
      <w:pPr>
        <w:pStyle w:val="ListBullet"/>
        <w:keepLines w:val="0"/>
      </w:pPr>
      <w:r>
        <w:rPr>
          <w:rFonts w:ascii="Arial Unicode MS" w:hAnsi="Arial Unicode MS" w:eastAsia="Arial Unicode MS"/>
          <w:b w:val="0"/>
        </w:rPr>
        <w:t>非公式承認の現実通貨取引、アカウント売買または個人間の保証取引は公式で保護されません。このような行為が同時に詐欺、違法産業、洗錢による移転、外掛または経済秩序の破壊を含む場合、運営側は適切な処罰を実施する権限を有します。</w:t>
      </w:r>
    </w:p>
    <w:p>
      <w:pPr>
        <w:pStyle w:val="ListBullet"/>
        <w:keepLines w:val="0"/>
      </w:pPr>
      <w:r>
        <w:rPr>
          <w:rFonts w:ascii="Arial Unicode MS" w:hAnsi="Arial Unicode MS" w:eastAsia="Arial Unicode MS"/>
          <w:b w:val="0"/>
        </w:rPr>
        <w:t>壊れ、欺瞞、バグ、またはその他の違法出所による資産であっても、その資産が第三者アカウントに移された場合でも、運営側は証拠に基づき凍結または回収を行う権限を有します。処理においては、第三者が知らなかったか、取引が明らかに異常であったか、全体的な経済的影響を総合的に評価します。</w:t>
      </w:r>
    </w:p>
    <w:p>
      <w:pPr>
        <w:pStyle w:val="Heading1"/>
        <w:keepLines w:val="0"/>
      </w:pPr>
      <w:r>
        <w:rPr>
          <w:rFonts w:ascii="Arial Unicode MS" w:hAnsi="Arial Unicode MS" w:eastAsia="Arial Unicode MS"/>
          <w:b w:val="0"/>
        </w:rPr>
        <w:t>4.5 欺瞞、偽装および虚偽情報</w:t>
      </w:r>
    </w:p>
    <w:p>
      <w:pPr>
        <w:pStyle w:val="ListBullet"/>
        <w:keepLines w:val="0"/>
      </w:pPr>
      <w:r>
        <w:rPr>
          <w:rFonts w:ascii="Arial Unicode MS" w:hAnsi="Arial Unicode MS" w:eastAsia="Arial Unicode MS"/>
          <w:b w:val="0"/>
        </w:rPr>
        <w:t>虚偽の約束、事実の捏造、重要な事実の隠蔽、意図的なニックネームの混同、友人を偽装、公式を偽装、スクリーンショットまたは注文の偽造などを通じて、仮想アイテム、アカウント情報、または現実の財物を騙すことは禁止されています。</w:t>
      </w:r>
    </w:p>
    <w:p>
      <w:pPr>
        <w:keepLines w:val="0"/>
      </w:pPr>
      <w:r>
        <w:rPr>
          <w:rFonts w:ascii="Arial Unicode MS" w:hAnsi="Arial Unicode MS" w:eastAsia="Arial Unicode MS"/>
          <w:b w:val="0"/>
        </w:rPr>
        <w:t>Token、光と精霊、アプリの配布・更新を装って、他人のアカウント、認証コード、メール認証情報、支払いを求めてはいけません。</w:t>
      </w:r>
    </w:p>
    <w:p>
      <w:pPr>
        <w:pStyle w:val="ListBullet"/>
        <w:keepLines w:val="0"/>
      </w:pPr>
      <w:r>
        <w:rPr>
          <w:rFonts w:ascii="Arial Unicode MS" w:hAnsi="Arial Unicode MS" w:eastAsia="Arial Unicode MS"/>
          <w:b w:val="0"/>
        </w:rPr>
        <w:t>虚偽の公式アナウンス、イベント、補償、当選、チャージ優待、アカウントセキュリティ通知、またはカスタマーサポート連絡先を発信することは禁止されています。</w:t>
      </w:r>
    </w:p>
    <w:p>
      <w:pPr>
        <w:pStyle w:val="ListBullet"/>
        <w:keepLines w:val="0"/>
      </w:pPr>
      <w:r>
        <w:rPr>
          <w:rFonts w:ascii="Arial Unicode MS" w:hAnsi="Arial Unicode MS" w:eastAsia="Arial Unicode MS"/>
          <w:b w:val="0"/>
        </w:rPr>
        <w:t>「代で見つける」「代でチャージ」「内部チャネル」「GM関係」といった名目を使って、プレイヤーに非公式チャネルへパスワード、認証コード、または支払いを提供させる行為は禁止されています。</w:t>
      </w:r>
    </w:p>
    <w:p>
      <w:pPr>
        <w:pStyle w:val="Heading1"/>
        <w:keepLines w:val="0"/>
      </w:pPr>
      <w:r>
        <w:rPr>
          <w:rFonts w:ascii="Arial Unicode MS" w:hAnsi="Arial Unicode MS" w:eastAsia="Arial Unicode MS"/>
          <w:b w:val="0"/>
        </w:rPr>
        <w:t>4.6 聊天、騒擾および現実安全</w:t>
      </w:r>
    </w:p>
    <w:p>
      <w:pPr>
        <w:pStyle w:val="ListBullet"/>
        <w:keepLines w:val="0"/>
      </w:pPr>
      <w:r>
        <w:rPr>
          <w:rFonts w:ascii="Arial Unicode MS" w:hAnsi="Arial Unicode MS" w:eastAsia="Arial Unicode MS"/>
          <w:b w:val="0"/>
        </w:rPr>
        <w:t>正常な議論、競技感情、または異なる意見の表現は認められていますが、継続的な騒擾、追跡型騒擾、悪</w:t>
      </w:r>
    </w:p>
    <w:p>
      <w:pPr>
        <w:pStyle w:val="ListBullet"/>
        <w:keepLines w:val="0"/>
      </w:pPr>
      <w:r>
        <w:rPr>
          <w:rFonts w:ascii="Arial Unicode MS" w:hAnsi="Arial Unicode MS" w:eastAsia="Arial Unicode MS"/>
          <w:b w:val="0"/>
        </w:rPr>
        <w:t>他人の本名、住所、電話番号、身分証明書、勤務先、家庭情報、プライベートな映像その他の同意を得ていない現実の個人情報は公開してはなりません。</w:t>
      </w:r>
    </w:p>
    <w:p>
      <w:pPr>
        <w:pStyle w:val="ListBullet"/>
        <w:keepLines w:val="0"/>
      </w:pPr>
      <w:r>
        <w:rPr>
          <w:rFonts w:ascii="Arial Unicode MS" w:hAnsi="Arial Unicode MS" w:eastAsia="Arial Unicode MS"/>
          <w:b w:val="0"/>
        </w:rPr>
        <w:t>他のプレイヤー、スタッフ、または第三者を現実の暴力、強盗、傷害、脅迫などの手段で脅迫してはなりません。</w:t>
      </w:r>
    </w:p>
    <w:p>
      <w:pPr>
        <w:pStyle w:val="ListBullet"/>
        <w:keepLines w:val="0"/>
      </w:pPr>
      <w:r>
        <w:rPr>
          <w:rFonts w:ascii="Arial Unicode MS" w:hAnsi="Arial Unicode MS" w:eastAsia="Arial Unicode MS"/>
          <w:b w:val="0"/>
        </w:rPr>
        <w:t>法的立場、批判または政治的表現に関しては、その内容自体の立場に基づく処罰を行いません。ただし、内容が法律で禁止されている情報、偏見や暴力的脅迫、 harassment（いじめ）、プライバシー侵害、違法な集会活動などに該当する場合は、関連法規および本規則に従って対応します。</w:t>
      </w:r>
    </w:p>
    <w:p>
      <w:pPr>
        <w:pStyle w:val="Heading1"/>
        <w:keepLines w:val="0"/>
      </w:pPr>
      <w:r>
        <w:rPr>
          <w:rFonts w:ascii="Arial Unicode MS" w:hAnsi="Arial Unicode MS" w:eastAsia="Arial Unicode MS"/>
          <w:b w:val="0"/>
        </w:rPr>
        <w:t>4.7 廃棄情報、広告および悪意のあるリンク</w:t>
      </w:r>
    </w:p>
    <w:p>
      <w:pPr>
        <w:pStyle w:val="ListBullet"/>
        <w:keepLines w:val="0"/>
      </w:pPr>
      <w:r>
        <w:rPr>
          <w:rFonts w:ascii="Arial Unicode MS" w:hAnsi="Arial Unicode MS" w:eastAsia="Arial Unicode MS"/>
          <w:b w:val="0"/>
        </w:rPr>
        <w:t>重複、類似または意味のない内容を大量に送信することはできません。また、世界チャネル、プライベートチャット、家族チャット、フォーラムなどにおいて、継続的にスクリーンをブーストして正常な交流を妨げることも禁止されています。</w:t>
      </w:r>
    </w:p>
    <w:p>
      <w:pPr>
        <w:pStyle w:val="ListBullet"/>
        <w:keepLines w:val="0"/>
      </w:pPr>
      <w:r>
        <w:rPr>
          <w:rFonts w:ascii="Arial Unicode MS" w:hAnsi="Arial Unicode MS" w:eastAsia="Arial Unicode MS"/>
          <w:b w:val="0"/>
        </w:rPr>
        <w:t>外的アドオン（外掛）、アカウント盗用、ギャンブル、詐欺、悪意あるソフトウェア、違法取引、違法サイトまたはプレイヤーの安全を害するその他のサービスの宣伝・推奨は禁止されています。</w:t>
      </w:r>
    </w:p>
    <w:p>
      <w:pPr>
        <w:pStyle w:val="ListBullet"/>
        <w:keepLines w:val="0"/>
      </w:pPr>
      <w:r>
        <w:rPr>
          <w:rFonts w:ascii="Arial Unicode MS" w:hAnsi="Arial Unicode MS" w:eastAsia="Arial Unicode MS"/>
          <w:b w:val="0"/>
        </w:rPr>
        <w:t>普通プレイヤー同士がゲームに関する攻略、動画、コミュニティコンテンツを適切に共有することは、必ずしも広告と解釈されません。違法性の有無は、頻度、目的、コンテンツの安全性、および通常の交流への影響に基づいて判断されます。</w:t>
      </w:r>
    </w:p>
    <w:p>
      <w:pPr>
        <w:pStyle w:val="Heading1"/>
        <w:keepLines w:val="0"/>
      </w:pPr>
      <w:r>
        <w:rPr>
          <w:rFonts w:ascii="Arial Unicode MS" w:hAnsi="Arial Unicode MS" w:eastAsia="Arial Unicode MS"/>
          <w:b w:val="0"/>
        </w:rPr>
        <w:t>4.8 非法または重大危害性内容</w:t>
      </w:r>
    </w:p>
    <w:p>
      <w:pPr>
        <w:pStyle w:val="ListBullet"/>
        <w:keepLines w:val="0"/>
      </w:pPr>
      <w:r>
        <w:rPr>
          <w:rFonts w:ascii="Arial Unicode MS" w:hAnsi="Arial Unicode MS" w:eastAsia="Arial Unicode MS"/>
          <w:b w:val="0"/>
        </w:rPr>
        <w:t>禁止发布、组织或传播适用法律明确禁止的内容，包括但不限于儿童性剥削材料、现实暴力犯罪组织、诈骗、非法赌博、违法毒品交易、恶意软件传播等。</w:t>
      </w:r>
    </w:p>
    <w:p>
      <w:pPr>
        <w:pStyle w:val="ListBullet"/>
        <w:keepLines w:val="0"/>
      </w:pPr>
      <w:r>
        <w:rPr>
          <w:rFonts w:ascii="Arial Unicode MS" w:hAnsi="Arial Unicode MS" w:eastAsia="Arial Unicode MS"/>
          <w:b w:val="0"/>
        </w:rPr>
        <w:t>ゲームまたは公式コミュニティを用いて現実の詐欺、脅迫、違法集資、洗錢による資金移動、知的財産権の侵害その他の違法行為を実施しないものとする。</w:t>
      </w:r>
    </w:p>
    <w:p>
      <w:pPr>
        <w:pStyle w:val="ListBullet"/>
        <w:keepLines w:val="0"/>
      </w:pPr>
      <w:r>
        <w:rPr>
          <w:rFonts w:ascii="Arial Unicode MS" w:hAnsi="Arial Unicode MS" w:eastAsia="Arial Unicode MS"/>
          <w:b w:val="0"/>
        </w:rPr>
        <w:t>運営側は、正当な理由がある場合、必要な証拠を保存し、関連機能を制限し、法的要件に従って権限を持つ機関の合法的な要求に協力します。</w:t>
      </w:r>
    </w:p>
    <w:p>
      <w:pPr>
        <w:pStyle w:val="Heading1"/>
        <w:keepLines w:val="0"/>
      </w:pPr>
      <w:r>
        <w:rPr>
          <w:rFonts w:ascii="Arial Unicode MS" w:hAnsi="Arial Unicode MS" w:eastAsia="Arial Unicode MS"/>
          <w:b w:val="0"/>
        </w:rPr>
        <w:t>4.9 名前とアイデンティティの表示</w:t>
      </w:r>
    </w:p>
    <w:p>
      <w:pPr>
        <w:pStyle w:val="ListBullet"/>
        <w:keepLines w:val="0"/>
      </w:pPr>
      <w:r>
        <w:rPr>
          <w:rFonts w:ascii="Arial Unicode MS" w:hAnsi="Arial Unicode MS" w:eastAsia="Arial Unicode MS"/>
          <w:b w:val="0"/>
        </w:rPr>
        <w:t>プレイヤー名、家族名、ブース／ショップ名、幻獣名その他のカスタム名についても、公式を装うことや、カスタマーサポートまたはシステムの識別を意図的に混淆させる行為は禁止され、また深刻な侮辱、迷惑、違法性、欺瞞的表現、または悪意あるリンクを含むことはできません。</w:t>
      </w:r>
    </w:p>
    <w:p>
      <w:pPr>
        <w:pStyle w:val="ListBullet"/>
        <w:keepLines w:val="0"/>
      </w:pPr>
      <w:r>
        <w:rPr>
          <w:rFonts w:ascii="Arial Unicode MS" w:hAnsi="Arial Unicode MS" w:eastAsia="Arial Unicode MS"/>
          <w:b w:val="0"/>
        </w:rPr>
        <w:t>ルールに則らない名称については、運営側が直接一時的な名称に変更するか、プレイヤーに再命名を求めることが可能です。家族名に関わる場合、家族名の変更も認められます。</w:t>
      </w:r>
    </w:p>
    <w:p>
      <w:pPr>
        <w:pStyle w:val="ListBullet"/>
        <w:keepLines w:val="0"/>
      </w:pPr>
      <w:r>
        <w:rPr>
          <w:rFonts w:ascii="Arial Unicode MS" w:hAnsi="Arial Unicode MS" w:eastAsia="Arial Unicode MS"/>
          <w:b w:val="0"/>
        </w:rPr>
        <w:t>もし家族が長期的に、集団的にまたは組織的に重大な違反を繰り返す場合、運営側は該当家族を解散し、メンバーの参加度に応じて分別して対応します。</w:t>
      </w:r>
    </w:p>
    <w:p>
      <w:pPr>
        <w:pStyle w:val="Heading1"/>
        <w:keepLines w:val="0"/>
      </w:pPr>
      <w:r>
        <w:rPr>
          <w:rFonts w:ascii="Arial Unicode MS" w:hAnsi="Arial Unicode MS" w:eastAsia="Arial Unicode MS"/>
          <w:b w:val="0"/>
        </w:rPr>
        <w:t>4.10 GM、客服と公式スタッフのやり取り</w:t>
      </w:r>
    </w:p>
    <w:p>
      <w:pPr>
        <w:pStyle w:val="ListBullet"/>
        <w:keepLines w:val="0"/>
      </w:pPr>
      <w:r>
        <w:rPr>
          <w:rFonts w:ascii="Arial Unicode MS" w:hAnsi="Arial Unicode MS" w:eastAsia="Arial Unicode MS"/>
          <w:b w:val="0"/>
        </w:rPr>
        <w:t>GM、カスタマーサポートまたはスタッフを偽装してはならず、公式の処理結果を偽造してはならない。</w:t>
      </w:r>
    </w:p>
    <w:p>
      <w:pPr>
        <w:pStyle w:val="ListBullet"/>
        <w:keepLines w:val="0"/>
      </w:pPr>
      <w:r>
        <w:rPr>
          <w:rFonts w:ascii="Arial Unicode MS" w:hAnsi="Arial Unicode MS" w:eastAsia="Arial Unicode MS"/>
          <w:b w:val="0"/>
        </w:rPr>
        <w:t>偽装証拠を故意に提供したり、取引記録を偽造したり、重要な事実を隠れたり、調査を意図的に誤導したりしてはなりません。</w:t>
      </w:r>
    </w:p>
    <w:p>
      <w:pPr>
        <w:pStyle w:val="ListBullet"/>
        <w:keepLines w:val="0"/>
      </w:pPr>
      <w:r>
        <w:rPr>
          <w:rFonts w:ascii="Arial Unicode MS" w:hAnsi="Arial Unicode MS" w:eastAsia="Arial Unicode MS"/>
          <w:b w:val="0"/>
        </w:rPr>
        <w:t>頻繁・繰り返し・実質的な内容を含まない問い合わせやメッセージを送ることで、カスタマーサポートリソースを意図的に消費しないでください。問題が解決されていない場合の通常の確認は違反には当たりません。</w:t>
      </w:r>
    </w:p>
    <w:p>
      <w:pPr>
        <w:pStyle w:val="ListBullet"/>
        <w:keepLines w:val="0"/>
      </w:pPr>
      <w:r>
        <w:rPr>
          <w:rFonts w:ascii="Arial Unicode MS" w:hAnsi="Arial Unicode MS" w:eastAsia="Arial Unicode MS"/>
          <w:b w:val="0"/>
        </w:rPr>
        <w:t>罵声をかけたり、脅したり、カスタマーサポートまたはスタッフを迷惑に陥れることは禁止されます。処罰についての異議がある場合は、申し立ての手段を通じて対応してください。</w:t>
      </w:r>
    </w:p>
    <w:p>
      <w:pPr>
        <w:pStyle w:val="Heading1"/>
        <w:keepLines w:val="0"/>
      </w:pPr>
      <w:r>
        <w:rPr>
          <w:rFonts w:ascii="Arial Unicode MS" w:hAnsi="Arial Unicode MS" w:eastAsia="Arial Unicode MS"/>
          <w:b w:val="0"/>
        </w:rPr>
        <w:t>4.11 公式サイト、フォーラムおよび公式コミュニティ</w:t>
      </w:r>
    </w:p>
    <w:p>
      <w:pPr>
        <w:pStyle w:val="ListBullet"/>
        <w:keepLines w:val="0"/>
      </w:pPr>
      <w:r>
        <w:rPr>
          <w:rFonts w:ascii="Arial Unicode MS" w:hAnsi="Arial Unicode MS" w:eastAsia="Arial Unicode MS"/>
          <w:b w:val="0"/>
        </w:rPr>
        <w:t>オフィシャルサイト、フォーラムおよび公式コミュニティにおいても、本規則における詐欺防止、迷惑防止、違法行為防止、垃圾情報防止および命名規則は適用されます。</w:t>
      </w:r>
    </w:p>
    <w:p>
      <w:pPr>
        <w:pStyle w:val="ListBullet"/>
        <w:keepLines w:val="0"/>
      </w:pPr>
      <w:r>
        <w:rPr>
          <w:rFonts w:ascii="Arial Unicode MS" w:hAnsi="Arial Unicode MS" w:eastAsia="Arial Unicode MS"/>
          <w:b w:val="0"/>
        </w:rPr>
        <w:t>運営側は、違反行為を確認した投稿、コメント、添付ファイル、リンクおよび関連コンテンツを削除または非表示できるものとし、重大または繰り返し違反の場合は対応コミュニティのアーカイブを削除できるものとする。</w:t>
      </w:r>
    </w:p>
    <w:p>
      <w:pPr>
        <w:pStyle w:val="ListBullet"/>
        <w:keepLines w:val="0"/>
      </w:pPr>
      <w:r>
        <w:rPr>
          <w:rFonts w:ascii="Arial Unicode MS" w:hAnsi="Arial Unicode MS" w:eastAsia="Arial Unicode MS"/>
          <w:b w:val="0"/>
        </w:rPr>
        <w:t>フォーラムの投稿やアーカイブの削除は、ゲームアカウントの削除とは限りず、ゲームキャラクターに当然の影響を与えるものではありません。ただし、違反行為がゲーム内において同時に発生したり、ゲームの安全性や経済秩序に直接関連している場合を除き、その影響は生じません。</w:t>
      </w:r>
    </w:p>
    <w:p>
      <w:pPr>
        <w:pStyle w:val="Heading1"/>
        <w:keepLines w:val="0"/>
      </w:pPr>
      <w:r>
        <w:rPr>
          <w:rFonts w:ascii="Arial Unicode MS" w:hAnsi="Arial Unicode MS" w:eastAsia="Arial Unicode MS"/>
          <w:b w:val="0"/>
        </w:rPr>
        <w:t>4.12 サービスの破壊、攻撃および未承認技術行為</w:t>
      </w:r>
    </w:p>
    <w:p>
      <w:pPr>
        <w:pStyle w:val="ListBullet"/>
        <w:keepLines w:val="0"/>
      </w:pPr>
      <w:r>
        <w:rPr>
          <w:rFonts w:ascii="Arial Unicode MS" w:hAnsi="Arial Unicode MS" w:eastAsia="Arial Unicode MS"/>
          <w:b w:val="0"/>
        </w:rPr>
        <w:t>ゲームサーバー、公式サイト、API、データベース、GMバックエンドその他のインフラに対して攻撃、干渉、スキャン、侵入を禁止します。</w:t>
      </w:r>
    </w:p>
    <w:p>
      <w:pPr>
        <w:pStyle w:val="ListBullet"/>
        <w:keepLines w:val="0"/>
      </w:pPr>
      <w:r>
        <w:rPr>
          <w:rFonts w:ascii="Arial Unicode MS" w:hAnsi="Arial Unicode MS" w:eastAsia="Arial Unicode MS"/>
          <w:b w:val="0"/>
        </w:rPr>
        <w:t>許可なくアクセス制御、権限制限、速度制限、セキュリティ検証を回避したり、プレイヤーが公開していない内部データを読み取ろうとする行為を禁止します。</w:t>
      </w:r>
    </w:p>
    <w:p>
      <w:pPr>
        <w:pStyle w:val="ListBullet"/>
        <w:keepLines w:val="0"/>
      </w:pPr>
      <w:r>
        <w:rPr>
          <w:rFonts w:ascii="Arial Unicode MS" w:hAnsi="Arial Unicode MS" w:eastAsia="Arial Unicode MS"/>
          <w:b w:val="0"/>
        </w:rPr>
        <w:t>プレイヤーデータ、内部インターフェイスデータ、未公開の確率・公式、バックエンド情報の無許可での大量取得や、サーバーの安定性を技術的手段で影響を与えることは禁止されます。</w:t>
      </w:r>
    </w:p>
    <w:p>
      <w:pPr>
        <w:pStyle w:val="ListBullet"/>
        <w:keepLines w:val="0"/>
      </w:pPr>
      <w:r>
        <w:rPr>
          <w:rFonts w:ascii="Arial Unicode MS" w:hAnsi="Arial Unicode MS" w:eastAsia="Arial Unicode MS"/>
          <w:b w:val="0"/>
        </w:rPr>
        <w:t>セキュリティ研究者がバグを発見した場合、影響を拡大しないよう停止し、公式カスタマーサポートまたはセキュリティチャネルを通じて報告してください。善意で報告され、バグを不当に活用していない場合は、運営側は優先的にバグ対応プロセスに従って対応します。</w:t>
      </w:r>
    </w:p>
    <w:p>
      <w:pPr>
        <w:pStyle w:val="Heading1"/>
        <w:keepLines w:val="0"/>
      </w:pPr>
      <w:r>
        <w:rPr>
          <w:rFonts w:ascii="Arial Unicode MS" w:hAnsi="Arial Unicode MS" w:eastAsia="Arial Unicode MS"/>
          <w:b w:val="0"/>
        </w:rPr>
        <w:t>4.13 充值、返金および支払いの誠実性</w:t>
      </w:r>
    </w:p>
    <w:p>
      <w:pPr>
        <w:pStyle w:val="ListBullet"/>
        <w:keepLines w:val="0"/>
      </w:pPr>
      <w:r>
        <w:rPr>
          <w:rFonts w:ascii="Arial Unicode MS" w:hAnsi="Arial Unicode MS" w:eastAsia="Arial Unicode MS"/>
          <w:b w:val="0"/>
        </w:rPr>
        <w:t>消費済みの仮想コンテンツに対して、盗用された決済手段を使用したり、決済証明書を偽造したり、意図的に支払いを拒否したり、繰り返し返金を試みたり、その他の手段により不正に資金を引き落とすような不正行為は認められません。</w:t>
      </w:r>
    </w:p>
    <w:p>
      <w:pPr>
        <w:pStyle w:val="ListBullet"/>
        <w:keepLines w:val="0"/>
      </w:pPr>
      <w:r>
        <w:rPr>
          <w:rFonts w:ascii="Arial Unicode MS" w:hAnsi="Arial Unicode MS" w:eastAsia="Arial Unicode MS"/>
          <w:b w:val="0"/>
        </w:rPr>
        <w:t>決済プラットフォームにおける通常の紛争、誤請求、未成年者の法的権利または適法な返金申請による返金は、それだけで違反とはみなされません。運営者は決済記録および適用法令に基づいて対応します。</w:t>
      </w:r>
    </w:p>
    <w:p>
      <w:pPr>
        <w:pStyle w:val="ListBullet"/>
        <w:keepLines w:val="0"/>
      </w:pPr>
      <w:r>
        <w:rPr>
          <w:rFonts w:ascii="Arial Unicode MS" w:hAnsi="Arial Unicode MS" w:eastAsia="Arial Unicode MS"/>
          <w:b w:val="0"/>
        </w:rPr>
        <w:t>返金により既に配布された仮想資産の支払い根拠が失われた場合、運営側は対応する仮想商品を凍結または没収し、関連する値を元に戻す・取引を元に戻すことができます。</w:t>
      </w:r>
    </w:p>
    <w:p>
      <w:pPr>
        <w:pStyle w:val="Heading1"/>
        <w:keepLines w:val="0"/>
      </w:pPr>
      <w:r>
        <w:rPr>
          <w:rFonts w:ascii="Arial Unicode MS" w:hAnsi="Arial Unicode MS" w:eastAsia="Arial Unicode MS"/>
          <w:b w:val="0"/>
        </w:rPr>
        <w:t>4.14 組織的な黒市活動および処罰回避</w:t>
      </w:r>
    </w:p>
    <w:p>
      <w:pPr>
        <w:pStyle w:val="ListBullet"/>
        <w:keepLines w:val="0"/>
      </w:pPr>
      <w:r>
        <w:rPr>
          <w:rFonts w:ascii="Arial Unicode MS" w:hAnsi="Arial Unicode MS" w:eastAsia="Arial Unicode MS"/>
          <w:b w:val="0"/>
        </w:rPr>
        <w:t>盗号、外掛、物品複製、異常取得、詐欺、違法取引、大量アカウント、悪意ある返金など目的でグループまたはスタジオを組織または参加する行為は、重い処罰を受ける可能性があります。</w:t>
      </w:r>
    </w:p>
    <w:p>
      <w:pPr>
        <w:pStyle w:val="ListBullet"/>
        <w:keepLines w:val="0"/>
      </w:pPr>
      <w:r>
        <w:rPr>
          <w:rFonts w:ascii="Arial Unicode MS" w:hAnsi="Arial Unicode MS" w:eastAsia="Arial Unicode MS"/>
          <w:b w:val="0"/>
        </w:rPr>
        <w:t>違反収益を、関連アカウント、家族、倉庫、メール、贈与、取引連鎖などの方法で転送した場合でも、運営側はその追跡および処理を行うこととする。</w:t>
      </w:r>
    </w:p>
    <w:p>
      <w:pPr>
        <w:pStyle w:val="ListBullet"/>
        <w:keepLines w:val="0"/>
      </w:pPr>
      <w:r>
        <w:rPr>
          <w:rFonts w:ascii="Arial Unicode MS" w:hAnsi="Arial Unicode MS" w:eastAsia="Arial Unicode MS"/>
          <w:b w:val="0"/>
        </w:rPr>
        <w:t>アカウント、キャラクター、名称、デバイスの変更または第三者による資産の代持を目的として処罰を回避する行為については、関連アカウント、キャラクターまたは資産に対して処罰を延伸することができるが、その延伸は証拠による関連性に基づくものとする。</w:t>
      </w:r>
    </w:p>
    <w:p>
      <w:pPr>
        <w:pStyle w:val="Heading1"/>
        <w:keepLines w:val="0"/>
      </w:pPr>
      <w:r>
        <w:rPr>
          <w:rFonts w:ascii="Arial Unicode MS" w:hAnsi="Arial Unicode MS" w:eastAsia="Arial Unicode MS"/>
          <w:b w:val="0"/>
        </w:rPr>
        <w:t>五、処罰措置</w:t>
      </w:r>
    </w:p>
    <w:p>
      <w:pPr>
        <w:keepLines w:val="0"/>
      </w:pPr>
      <w:r>
        <w:rPr>
          <w:rFonts w:ascii="Arial Unicode MS" w:hAnsi="Arial Unicode MS" w:eastAsia="Arial Unicode MS"/>
          <w:b w:val="0"/>
        </w:rPr>
        <w:t>行動の性質および重大さに応じ、運営側は以下の措置を個別または組み合わせて採用することがあります。以下に示された順序は必ず段階的に上昇する必要はありません。また、各違反に対してすべての措置が適用されるとは限りません。</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虚偽行為に対する処罰措置</w:t>
            </w:r>
          </w:p>
        </w:tc>
        <w:tc>
          <w:tcPr>
            <w:tcW w:type="dxa" w:w="4873"/>
            <w:vAlign w:val="center"/>
            <w:shd w:fill="DCE8F7"/>
          </w:tcPr>
          <w:p>
            <w:pPr>
              <w:spacing w:after="40"/>
            </w:pPr>
            <w:r>
              <w:rPr>
                <w:rFonts w:ascii="Arial Unicode MS" w:hAnsi="Arial Unicode MS" w:eastAsia="Arial Unicode MS"/>
                <w:b/>
                <w:sz w:val="17"/>
              </w:rPr>
              <w:t>含义</w:t>
            </w:r>
          </w:p>
        </w:tc>
      </w:tr>
      <w:tr>
        <w:tc>
          <w:tcPr>
            <w:tcW w:type="dxa" w:w="4873"/>
            <w:vAlign w:val="center"/>
          </w:tcPr>
          <w:p>
            <w:pPr>
              <w:spacing w:after="40"/>
            </w:pPr>
            <w:r>
              <w:rPr>
                <w:rFonts w:ascii="Arial Unicode MS" w:hAnsi="Arial Unicode MS" w:eastAsia="Arial Unicode MS"/>
                <w:sz w:val="17"/>
              </w:rPr>
              <w:t>警告</w:t>
            </w:r>
          </w:p>
        </w:tc>
        <w:tc>
          <w:tcPr>
            <w:tcW w:type="dxa" w:w="4873"/>
            <w:vAlign w:val="center"/>
          </w:tcPr>
          <w:p>
            <w:pPr>
              <w:spacing w:after="40"/>
            </w:pPr>
            <w:r>
              <w:rPr>
                <w:rFonts w:ascii="Arial Unicode MS" w:hAnsi="Arial Unicode MS" w:eastAsia="Arial Unicode MS"/>
                <w:sz w:val="17"/>
              </w:rPr>
              <w:t>ゲーム内、公式サイト、メール、またはカスタマーサポート経由で違反行為の事実を通知し、その行動の停止を要求すると共に、その結果について告知します。</w:t>
            </w:r>
          </w:p>
        </w:tc>
      </w:tr>
      <w:tr>
        <w:tc>
          <w:tcPr>
            <w:tcW w:type="dxa" w:w="4873"/>
            <w:vAlign w:val="center"/>
          </w:tcPr>
          <w:p>
            <w:pPr>
              <w:spacing w:after="40"/>
            </w:pPr>
            <w:r>
              <w:rPr>
                <w:rFonts w:ascii="Arial Unicode MS" w:hAnsi="Arial Unicode MS" w:eastAsia="Arial Unicode MS"/>
                <w:sz w:val="17"/>
              </w:rPr>
              <w:t>強制離線</w:t>
            </w:r>
          </w:p>
        </w:tc>
        <w:tc>
          <w:tcPr>
            <w:tcW w:type="dxa" w:w="4873"/>
            <w:vAlign w:val="center"/>
          </w:tcPr>
          <w:p>
            <w:pPr>
              <w:spacing w:after="40"/>
            </w:pPr>
            <w:r>
              <w:rPr>
                <w:rFonts w:ascii="Arial Unicode MS" w:hAnsi="Arial Unicode MS" w:eastAsia="Arial Unicode MS"/>
                <w:sz w:val="17"/>
              </w:rPr>
              <w:t>現在のゲーム接続を即座に終了します。違反行為の中止、アカウントの安全確保、または調査の協力のために使用されます。</w:t>
            </w:r>
          </w:p>
        </w:tc>
      </w:tr>
      <w:tr>
        <w:tc>
          <w:tcPr>
            <w:tcW w:type="dxa" w:w="4873"/>
            <w:vAlign w:val="center"/>
          </w:tcPr>
          <w:p>
            <w:pPr>
              <w:spacing w:after="40"/>
            </w:pPr>
            <w:r>
              <w:rPr>
                <w:rFonts w:ascii="Arial Unicode MS" w:hAnsi="Arial Unicode MS" w:eastAsia="Arial Unicode MS"/>
                <w:sz w:val="17"/>
              </w:rPr>
              <w:t>言論の禁止</w:t>
            </w:r>
          </w:p>
        </w:tc>
        <w:tc>
          <w:tcPr>
            <w:tcW w:type="dxa" w:w="4873"/>
            <w:vAlign w:val="center"/>
          </w:tcPr>
          <w:p>
            <w:pPr>
              <w:spacing w:after="40"/>
            </w:pPr>
            <w:r>
              <w:rPr>
                <w:rFonts w:ascii="Arial Unicode MS" w:hAnsi="Arial Unicode MS" w:eastAsia="Arial Unicode MS"/>
                <w:sz w:val="17"/>
              </w:rPr>
              <w:t xml:space="preserve">世界全体、周辺、チーム、家族、個人間のチャット、フォーラムのコメントなど、一部またはすべてのコミュニケーション機能を制限する場合があります。具体的な範囲および期間は、通知に従います。  </w:t>
              <w:br/>
              <w:br/>
              <w:t xml:space="preserve">URL: https://www.dawnbloom.net  </w:t>
              <w:br/>
              <w:t xml:space="preserve">連絡先: @dawnbloom.net  </w:t>
              <w:br/>
              <w:t>会社名: SHANGHAI LUMIREALM CREATIVE MEDIA CO., LTD.</w:t>
            </w:r>
          </w:p>
        </w:tc>
      </w:tr>
      <w:tr>
        <w:tc>
          <w:tcPr>
            <w:tcW w:type="dxa" w:w="4873"/>
            <w:vAlign w:val="center"/>
          </w:tcPr>
          <w:p>
            <w:pPr>
              <w:spacing w:after="40"/>
            </w:pPr>
            <w:r>
              <w:rPr>
                <w:rFonts w:ascii="Arial Unicode MS" w:hAnsi="Arial Unicode MS" w:eastAsia="Arial Unicode MS"/>
                <w:sz w:val="17"/>
              </w:rPr>
              <w:t>一時的隔離（刑務所）</w:t>
            </w:r>
          </w:p>
        </w:tc>
        <w:tc>
          <w:tcPr>
            <w:tcW w:type="dxa" w:w="4873"/>
            <w:vAlign w:val="center"/>
          </w:tcPr>
          <w:p>
            <w:pPr>
              <w:spacing w:after="40"/>
            </w:pPr>
            <w:r>
              <w:rPr>
                <w:rFonts w:ascii="Arial Unicode MS" w:hAnsi="Arial Unicode MS" w:eastAsia="Arial Unicode MS"/>
                <w:sz w:val="17"/>
              </w:rPr>
              <w:t>キャラクターを一時的に隔離区域に移動させ、同時に戦闘、グループ参加、交易、贈与、メールによる移動、家族活動などの機能を制限できます。</w:t>
            </w:r>
          </w:p>
        </w:tc>
      </w:tr>
      <w:tr>
        <w:tc>
          <w:tcPr>
            <w:tcW w:type="dxa" w:w="4873"/>
            <w:vAlign w:val="center"/>
          </w:tcPr>
          <w:p>
            <w:pPr>
              <w:spacing w:after="40"/>
            </w:pPr>
            <w:r>
              <w:rPr>
                <w:rFonts w:ascii="Arial Unicode MS" w:hAnsi="Arial Unicode MS" w:eastAsia="Arial Unicode MS"/>
                <w:sz w:val="17"/>
              </w:rPr>
              <w:t>永久隔離（刑務所）</w:t>
            </w:r>
          </w:p>
        </w:tc>
        <w:tc>
          <w:tcPr>
            <w:tcW w:type="dxa" w:w="4873"/>
            <w:vAlign w:val="center"/>
          </w:tcPr>
          <w:p>
            <w:pPr>
              <w:spacing w:after="40"/>
            </w:pPr>
            <w:r>
              <w:rPr>
                <w:rFonts w:ascii="Arial Unicode MS" w:hAnsi="Arial Unicode MS" w:eastAsia="Arial Unicode MS"/>
                <w:sz w:val="17"/>
              </w:rPr>
              <w:t>本規則による最重のゲーム内処分で、キャラクターは長期または永久的に隔離環境に留まり、通常のゲーム世界への進入や主要な遊び機能の利用が制限されます。ただし、ログイン、通知、カスタマーサポート、および申诉（訴訟）の手段は保持されます。</w:t>
            </w:r>
          </w:p>
        </w:tc>
      </w:tr>
      <w:tr>
        <w:tc>
          <w:tcPr>
            <w:tcW w:type="dxa" w:w="4873"/>
            <w:vAlign w:val="center"/>
          </w:tcPr>
          <w:p>
            <w:pPr>
              <w:spacing w:after="40"/>
            </w:pPr>
            <w:r>
              <w:rPr>
                <w:rFonts w:ascii="Arial Unicode MS" w:hAnsi="Arial Unicode MS" w:eastAsia="Arial Unicode MS"/>
                <w:sz w:val="17"/>
              </w:rPr>
              <w:t>ゲーム内の仮想アイテムの凍結</w:t>
            </w:r>
          </w:p>
        </w:tc>
        <w:tc>
          <w:tcPr>
            <w:tcW w:type="dxa" w:w="4873"/>
            <w:vAlign w:val="center"/>
          </w:tcPr>
          <w:p>
            <w:pPr>
              <w:spacing w:after="40"/>
            </w:pPr>
            <w:r>
              <w:rPr>
                <w:rFonts w:ascii="Arial Unicode MS" w:hAnsi="Arial Unicode MS" w:eastAsia="Arial Unicode MS"/>
                <w:sz w:val="17"/>
              </w:rPr>
              <w:t>特定の仮想アイテム、通貨、または資産の使用および流通を制限することで、異常な資産の拡散を防ぎます。</w:t>
            </w:r>
          </w:p>
        </w:tc>
      </w:tr>
      <w:tr>
        <w:tc>
          <w:tcPr>
            <w:tcW w:type="dxa" w:w="4873"/>
            <w:vAlign w:val="center"/>
          </w:tcPr>
          <w:p>
            <w:pPr>
              <w:spacing w:after="40"/>
            </w:pPr>
            <w:r>
              <w:rPr>
                <w:rFonts w:ascii="Arial Unicode MS" w:hAnsi="Arial Unicode MS" w:eastAsia="Arial Unicode MS"/>
                <w:sz w:val="17"/>
              </w:rPr>
              <w:t>ゲーム内の仮想アイテムの没収</w:t>
            </w:r>
          </w:p>
        </w:tc>
        <w:tc>
          <w:tcPr>
            <w:tcW w:type="dxa" w:w="4873"/>
            <w:vAlign w:val="center"/>
          </w:tcPr>
          <w:p>
            <w:pPr>
              <w:spacing w:after="40"/>
            </w:pPr>
            <w:r>
              <w:rPr>
                <w:rFonts w:ascii="Arial Unicode MS" w:hAnsi="Arial Unicode MS" w:eastAsia="Arial Unicode MS"/>
                <w:sz w:val="17"/>
              </w:rPr>
              <w:t>違法利益、盗難品、複製品、異常資産またはその直接的な収益を没収します。</w:t>
            </w:r>
          </w:p>
        </w:tc>
      </w:tr>
      <w:tr>
        <w:tc>
          <w:tcPr>
            <w:tcW w:type="dxa" w:w="4873"/>
            <w:vAlign w:val="center"/>
          </w:tcPr>
          <w:p>
            <w:pPr>
              <w:spacing w:after="40"/>
            </w:pPr>
            <w:r>
              <w:rPr>
                <w:rFonts w:ascii="Arial Unicode MS" w:hAnsi="Arial Unicode MS" w:eastAsia="Arial Unicode MS"/>
                <w:sz w:val="17"/>
              </w:rPr>
              <w:t>数値の逆算（負の値の適用）</w:t>
            </w:r>
          </w:p>
        </w:tc>
        <w:tc>
          <w:tcPr>
            <w:tcW w:type="dxa" w:w="4873"/>
            <w:vAlign w:val="center"/>
          </w:tcPr>
          <w:p>
            <w:pPr>
              <w:spacing w:after="40"/>
            </w:pPr>
            <w:r>
              <w:rPr>
                <w:rFonts w:ascii="Arial Unicode MS" w:hAnsi="Arial Unicode MS" w:eastAsia="Arial Unicode MS"/>
                <w:sz w:val="17"/>
              </w:rPr>
              <w:t>違反により取得された経験値、ゴールド、魔貨、名誉値、ポイント、属性、ランキングなどの利益については、回復または減算処理を実施します。</w:t>
            </w:r>
          </w:p>
        </w:tc>
      </w:tr>
      <w:tr>
        <w:tc>
          <w:tcPr>
            <w:tcW w:type="dxa" w:w="4873"/>
            <w:vAlign w:val="center"/>
          </w:tcPr>
          <w:p>
            <w:pPr>
              <w:spacing w:after="40"/>
            </w:pPr>
            <w:r>
              <w:rPr>
                <w:rFonts w:ascii="Arial Unicode MS" w:hAnsi="Arial Unicode MS" w:eastAsia="Arial Unicode MS"/>
                <w:sz w:val="17"/>
              </w:rPr>
              <w:t>交易の制限</w:t>
            </w:r>
          </w:p>
        </w:tc>
        <w:tc>
          <w:tcPr>
            <w:tcW w:type="dxa" w:w="4873"/>
            <w:vAlign w:val="center"/>
          </w:tcPr>
          <w:p>
            <w:pPr>
              <w:spacing w:after="40"/>
            </w:pPr>
            <w:r>
              <w:rPr>
                <w:rFonts w:ascii="Arial Unicode MS" w:hAnsi="Arial Unicode MS" w:eastAsia="Arial Unicode MS"/>
                <w:sz w:val="17"/>
              </w:rPr>
              <w:t xml:space="preserve">直接交易、贈与、販売（ブースまたはショップでの販売）、メールに資産を添付、寄売など、いずれか一つ以上の取引機能を制限します。  </w:t>
              <w:br/>
              <w:br/>
              <w:t xml:space="preserve">※ 公式サイトURL: https://www.dawnbloom.net  </w:t>
              <w:br/>
              <w:t xml:space="preserve">※ お問い合わせ: @dawnbloom.net  </w:t>
              <w:br/>
              <w:t>※ 出品会社: SHANGHAI LUMIREALM CREATIVE MEDIA CO., LTD.</w:t>
            </w:r>
          </w:p>
        </w:tc>
      </w:tr>
      <w:tr>
        <w:tc>
          <w:tcPr>
            <w:tcW w:type="dxa" w:w="4873"/>
            <w:vAlign w:val="center"/>
          </w:tcPr>
          <w:p>
            <w:pPr>
              <w:spacing w:after="40"/>
            </w:pPr>
            <w:r>
              <w:rPr>
                <w:rFonts w:ascii="Arial Unicode MS" w:hAnsi="Arial Unicode MS" w:eastAsia="Arial Unicode MS"/>
                <w:sz w:val="17"/>
              </w:rPr>
              <w:t>プレイヤー名の変更</w:t>
            </w:r>
          </w:p>
        </w:tc>
        <w:tc>
          <w:tcPr>
            <w:tcW w:type="dxa" w:w="4873"/>
            <w:vAlign w:val="center"/>
          </w:tcPr>
          <w:p>
            <w:pPr>
              <w:spacing w:after="40"/>
            </w:pPr>
            <w:r>
              <w:rPr>
                <w:rFonts w:ascii="Arial Unicode MS" w:hAnsi="Arial Unicode MS" w:eastAsia="Arial Unicode MS"/>
                <w:sz w:val="17"/>
              </w:rPr>
              <w:t>違反、偽装、欺瞞的または重大不当のプレイヤー名については、強制的に名称の変更を実施します。</w:t>
            </w:r>
          </w:p>
        </w:tc>
      </w:tr>
      <w:tr>
        <w:tc>
          <w:tcPr>
            <w:tcW w:type="dxa" w:w="4873"/>
            <w:vAlign w:val="center"/>
          </w:tcPr>
          <w:p>
            <w:pPr>
              <w:spacing w:after="40"/>
            </w:pPr>
            <w:r>
              <w:rPr>
                <w:rFonts w:ascii="Arial Unicode MS" w:hAnsi="Arial Unicode MS" w:eastAsia="Arial Unicode MS"/>
                <w:sz w:val="17"/>
              </w:rPr>
              <w:t>家族名の変更</w:t>
            </w:r>
          </w:p>
        </w:tc>
        <w:tc>
          <w:tcPr>
            <w:tcW w:type="dxa" w:w="4873"/>
            <w:vAlign w:val="center"/>
          </w:tcPr>
          <w:p>
            <w:pPr>
              <w:spacing w:after="40"/>
            </w:pPr>
            <w:r>
              <w:rPr>
                <w:rFonts w:ascii="Arial Unicode MS" w:hAnsi="Arial Unicode MS" w:eastAsia="Arial Unicode MS"/>
                <w:sz w:val="17"/>
              </w:rPr>
              <w:t>違反または混同を招く可能性のある家族名については、強制的に変更されます。</w:t>
            </w:r>
          </w:p>
        </w:tc>
      </w:tr>
      <w:tr>
        <w:tc>
          <w:tcPr>
            <w:tcW w:type="dxa" w:w="4873"/>
            <w:vAlign w:val="center"/>
          </w:tcPr>
          <w:p>
            <w:pPr>
              <w:spacing w:after="40"/>
            </w:pPr>
            <w:r>
              <w:rPr>
                <w:rFonts w:ascii="Arial Unicode MS" w:hAnsi="Arial Unicode MS" w:eastAsia="Arial Unicode MS"/>
                <w:sz w:val="17"/>
              </w:rPr>
              <w:t>家族の解散</w:t>
            </w:r>
          </w:p>
        </w:tc>
        <w:tc>
          <w:tcPr>
            <w:tcW w:type="dxa" w:w="4873"/>
            <w:vAlign w:val="center"/>
          </w:tcPr>
          <w:p>
            <w:pPr>
              <w:spacing w:after="40"/>
            </w:pPr>
            <w:r>
              <w:rPr>
                <w:rFonts w:ascii="Arial Unicode MS" w:hAnsi="Arial Unicode MS" w:eastAsia="Arial Unicode MS"/>
                <w:sz w:val="17"/>
              </w:rPr>
              <w:t>家族が長期的・組織的または重大な違反を目的としている場合、その解散を実施する。</w:t>
            </w:r>
          </w:p>
        </w:tc>
      </w:tr>
      <w:tr>
        <w:tc>
          <w:tcPr>
            <w:tcW w:type="dxa" w:w="4873"/>
            <w:vAlign w:val="center"/>
          </w:tcPr>
          <w:p>
            <w:pPr>
              <w:spacing w:after="40"/>
            </w:pPr>
            <w:r>
              <w:rPr>
                <w:rFonts w:ascii="Arial Unicode MS" w:hAnsi="Arial Unicode MS" w:eastAsia="Arial Unicode MS"/>
                <w:sz w:val="17"/>
              </w:rPr>
              <w:t>フォーラム投稿の削除</w:t>
            </w:r>
          </w:p>
        </w:tc>
        <w:tc>
          <w:tcPr>
            <w:tcW w:type="dxa" w:w="4873"/>
            <w:vAlign w:val="center"/>
          </w:tcPr>
          <w:p>
            <w:pPr>
              <w:spacing w:after="40"/>
            </w:pPr>
            <w:r>
              <w:rPr>
                <w:rFonts w:ascii="Arial Unicode MS" w:hAnsi="Arial Unicode MS" w:eastAsia="Arial Unicode MS"/>
                <w:sz w:val="17"/>
              </w:rPr>
              <w:t>違法なトピック、コメント、添付ファイル、またはリンクは、公式サイト・フォーラム・公式コミュニティにおいて適切に削除または非表示処理されます。</w:t>
            </w:r>
          </w:p>
        </w:tc>
      </w:tr>
      <w:tr>
        <w:tc>
          <w:tcPr>
            <w:tcW w:type="dxa" w:w="4873"/>
            <w:vAlign w:val="center"/>
          </w:tcPr>
          <w:p>
            <w:pPr>
              <w:spacing w:after="40"/>
            </w:pPr>
            <w:r>
              <w:rPr>
                <w:rFonts w:ascii="Arial Unicode MS" w:hAnsi="Arial Unicode MS" w:eastAsia="Arial Unicode MS"/>
                <w:sz w:val="17"/>
              </w:rPr>
              <w:t>アーカイブの削除</w:t>
            </w:r>
          </w:p>
        </w:tc>
        <w:tc>
          <w:tcPr>
            <w:tcW w:type="dxa" w:w="4873"/>
            <w:vAlign w:val="center"/>
          </w:tcPr>
          <w:p>
            <w:pPr>
              <w:spacing w:after="40"/>
            </w:pPr>
            <w:r>
              <w:rPr>
                <w:rFonts w:ascii="Arial Unicode MS" w:hAnsi="Arial Unicode MS" w:eastAsia="Arial Unicode MS"/>
                <w:sz w:val="17"/>
              </w:rPr>
              <w:t>オフィシャルサイト・フォーラム・公式コミュニティにおける違反行為の個人アカウント、トピック、または公表された記録の削除または非表示は、ゲームアカウントの削除とは異なります。</w:t>
            </w:r>
          </w:p>
        </w:tc>
      </w:tr>
      <w:tr>
        <w:tc>
          <w:tcPr>
            <w:tcW w:type="dxa" w:w="4873"/>
            <w:vAlign w:val="center"/>
          </w:tcPr>
          <w:p>
            <w:pPr>
              <w:spacing w:after="40"/>
            </w:pPr>
            <w:r>
              <w:rPr>
                <w:rFonts w:ascii="Arial Unicode MS" w:hAnsi="Arial Unicode MS" w:eastAsia="Arial Unicode MS"/>
                <w:sz w:val="17"/>
              </w:rPr>
              <w:t>法的責任の負担</w:t>
            </w:r>
          </w:p>
        </w:tc>
        <w:tc>
          <w:tcPr>
            <w:tcW w:type="dxa" w:w="4873"/>
            <w:vAlign w:val="center"/>
          </w:tcPr>
          <w:p>
            <w:pPr>
              <w:spacing w:after="40"/>
            </w:pPr>
            <w:r>
              <w:rPr>
                <w:rFonts w:ascii="Arial Unicode MS" w:hAnsi="Arial Unicode MS" w:eastAsia="Arial Unicode MS"/>
                <w:sz w:val="17"/>
              </w:rPr>
              <w:t>違法、侵害または実際の損害を引き起こす可能性がある場合、運営側は法的根拠に基づき証拠を保存し、関連サービスの停止、または権限を有する機関への報告・協力を行うことができます。行為者は、関連する民事、行政または刑事責任を法的根拠に基づき負う必要があります。</w:t>
            </w:r>
          </w:p>
        </w:tc>
      </w:tr>
    </w:tbl>
    <w:p>
      <w:pPr>
        <w:spacing w:after="40"/>
      </w:pP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「封印なしメカニズム」について</w:t>
              <w:br/>
              <w:t>『光と花咲く森』本規則では「アカウントの永久停止」を処罰項目として設けません。ユーザーが最高等級の違反に該当した場合、原則として「永久隔離（刑務所）＋ 必要な資産・取引・社交制限」を適用します。ただし、法的要件、監督要件、決済プラットフォームまたは発行プラットフォームの規則、または裁判所・行政機関の命令によりサービスの停止が求められた場合は、運営側は法的根拠に基づき実施いたします。</w:t>
            </w:r>
          </w:p>
        </w:tc>
      </w:tr>
    </w:tbl>
    <w:p>
      <w:pPr>
        <w:spacing w:after="40"/>
      </w:pPr>
    </w:p>
    <w:p>
      <w:pPr>
        <w:pStyle w:val="Heading1"/>
        <w:keepLines w:val="0"/>
      </w:pPr>
      <w:r>
        <w:rPr>
          <w:rFonts w:ascii="Arial Unicode MS" w:hAnsi="Arial Unicode MS" w:eastAsia="Arial Unicode MS"/>
          <w:b w:val="0"/>
        </w:rPr>
        <w:t>�</w:t>
      </w:r>
    </w:p>
    <w:p>
      <w:pPr>
        <w:keepLines w:val="0"/>
      </w:pPr>
      <w:r>
        <w:rPr>
          <w:rFonts w:ascii="Arial Unicode MS" w:hAnsi="Arial Unicode MS" w:eastAsia="Arial Unicode MS"/>
          <w:b w:val="0"/>
        </w:rPr>
        <w:t>他人の支払い手段を盗用したり、支払い証明書を偽造したり、意図的に支払いを拒否したり、重複返金を行うこと、またはすでに消費された仮想コンテンツに対して不誠実に返金を要求することは禁止します。</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違反の種類</w:t>
            </w:r>
          </w:p>
        </w:tc>
        <w:tc>
          <w:tcPr>
            <w:tcW w:type="dxa" w:w="3249"/>
            <w:vAlign w:val="center"/>
            <w:shd w:fill="DCE8F7"/>
          </w:tcPr>
          <w:p>
            <w:pPr>
              <w:spacing w:after="40"/>
            </w:pPr>
            <w:r>
              <w:rPr>
                <w:rFonts w:ascii="Arial Unicode MS" w:hAnsi="Arial Unicode MS" w:eastAsia="Arial Unicode MS"/>
                <w:b/>
                <w:sz w:val="17"/>
              </w:rPr>
              <w:t>一般的な対応</w:t>
            </w:r>
          </w:p>
        </w:tc>
        <w:tc>
          <w:tcPr>
            <w:tcW w:type="dxa" w:w="3249"/>
            <w:vAlign w:val="center"/>
            <w:shd w:fill="DCE8F7"/>
          </w:tcPr>
          <w:p>
            <w:pPr>
              <w:spacing w:after="40"/>
            </w:pPr>
            <w:r>
              <w:rPr>
                <w:rFonts w:ascii="Arial Unicode MS" w:hAnsi="Arial Unicode MS" w:eastAsia="Arial Unicode MS"/>
                <w:b/>
                <w:sz w:val="17"/>
              </w:rPr>
              <w:t>重い処罰または特別な説明</w:t>
            </w:r>
          </w:p>
        </w:tc>
      </w:tr>
      <w:tr>
        <w:tc>
          <w:tcPr>
            <w:tcW w:type="dxa" w:w="3249"/>
            <w:vAlign w:val="center"/>
          </w:tcPr>
          <w:p>
            <w:pPr>
              <w:spacing w:after="40"/>
            </w:pPr>
            <w:r>
              <w:rPr>
                <w:rFonts w:ascii="Arial Unicode MS" w:hAnsi="Arial Unicode MS" w:eastAsia="Arial Unicode MS"/>
                <w:sz w:val="17"/>
              </w:rPr>
              <w:t>軽度のスクリーンブローや偶発的な不適切な発言、軽い迷惑行為</w:t>
            </w:r>
          </w:p>
        </w:tc>
        <w:tc>
          <w:tcPr>
            <w:tcW w:type="dxa" w:w="3249"/>
            <w:vAlign w:val="center"/>
          </w:tcPr>
          <w:p>
            <w:pPr>
              <w:spacing w:after="40"/>
            </w:pPr>
            <w:r>
              <w:rPr>
                <w:rFonts w:ascii="Arial Unicode MS" w:hAnsi="Arial Unicode MS" w:eastAsia="Arial Unicode MS"/>
                <w:sz w:val="17"/>
              </w:rPr>
              <w:t>警告。一時的な発言停止。必要に応じて強制離線</w:t>
            </w:r>
          </w:p>
        </w:tc>
        <w:tc>
          <w:tcPr>
            <w:tcW w:type="dxa" w:w="3249"/>
            <w:vAlign w:val="center"/>
          </w:tcPr>
          <w:p>
            <w:pPr>
              <w:spacing w:after="40"/>
            </w:pPr>
            <w:r>
              <w:rPr>
                <w:rFonts w:ascii="Arial Unicode MS" w:hAnsi="Arial Unicode MS" w:eastAsia="Arial Unicode MS"/>
                <w:sz w:val="17"/>
              </w:rPr>
              <w:t>複数回注意を促した後も継続する場合や、特定のプレイヤーに対して長期にわたり騒擾を加える場合、禁言を回避した場合に限り、処罰を重くする。</w:t>
            </w:r>
          </w:p>
        </w:tc>
      </w:tr>
      <w:tr>
        <w:tc>
          <w:tcPr>
            <w:tcW w:type="dxa" w:w="3249"/>
            <w:vAlign w:val="center"/>
          </w:tcPr>
          <w:p>
            <w:pPr>
              <w:spacing w:after="40"/>
            </w:pPr>
            <w:r>
              <w:rPr>
                <w:rFonts w:ascii="Arial Unicode MS" w:hAnsi="Arial Unicode MS" w:eastAsia="Arial Unicode MS"/>
                <w:sz w:val="17"/>
              </w:rPr>
              <w:t>公式・カスタマーサポート・GMを冒称するが、財産損失を引き起こしていない状態</w:t>
            </w:r>
          </w:p>
        </w:tc>
        <w:tc>
          <w:tcPr>
            <w:tcW w:type="dxa" w:w="3249"/>
            <w:vAlign w:val="center"/>
          </w:tcPr>
          <w:p>
            <w:pPr>
              <w:spacing w:after="40"/>
            </w:pPr>
            <w:r>
              <w:rPr>
                <w:rFonts w:ascii="Arial Unicode MS" w:hAnsi="Arial Unicode MS" w:eastAsia="Arial Unicode MS"/>
                <w:sz w:val="17"/>
              </w:rPr>
              <w:t>警告。禁言。強制離線。暫時隔離</w:t>
            </w:r>
          </w:p>
        </w:tc>
        <w:tc>
          <w:tcPr>
            <w:tcW w:type="dxa" w:w="3249"/>
            <w:vAlign w:val="center"/>
          </w:tcPr>
          <w:p>
            <w:pPr>
              <w:spacing w:after="40"/>
            </w:pPr>
            <w:r>
              <w:rPr>
                <w:rFonts w:ascii="Arial Unicode MS" w:hAnsi="Arial Unicode MS" w:eastAsia="Arial Unicode MS"/>
                <w:sz w:val="17"/>
              </w:rPr>
              <w:t>アカウント、验证码、仮想商品または現実の財物を騙す目的で使用した場合は、诈欺行為として重い処罰を受ける。</w:t>
            </w:r>
          </w:p>
        </w:tc>
      </w:tr>
      <w:tr>
        <w:tc>
          <w:tcPr>
            <w:tcW w:type="dxa" w:w="3249"/>
            <w:vAlign w:val="center"/>
          </w:tcPr>
          <w:p>
            <w:pPr>
              <w:spacing w:after="40"/>
            </w:pPr>
            <w:r>
              <w:rPr>
                <w:rFonts w:ascii="Arial Unicode MS" w:hAnsi="Arial Unicode MS" w:eastAsia="Arial Unicode MS"/>
                <w:sz w:val="17"/>
              </w:rPr>
              <w:t>詐欺、友人を偽装して連絡を取る、虚偽の取引、意図的な誘導</w:t>
            </w:r>
          </w:p>
        </w:tc>
        <w:tc>
          <w:tcPr>
            <w:tcW w:type="dxa" w:w="3249"/>
            <w:vAlign w:val="center"/>
          </w:tcPr>
          <w:p>
            <w:pPr>
              <w:spacing w:after="40"/>
            </w:pPr>
            <w:r>
              <w:rPr>
                <w:rFonts w:ascii="Arial Unicode MS" w:hAnsi="Arial Unicode MS" w:eastAsia="Arial Unicode MS"/>
                <w:sz w:val="17"/>
              </w:rPr>
              <w:t>仮想アイテムの没収。値の差し戻し。取引の制限。一時的隔離。深刻な場合は永久的隔離</w:t>
            </w:r>
          </w:p>
        </w:tc>
        <w:tc>
          <w:tcPr>
            <w:tcW w:type="dxa" w:w="3249"/>
            <w:vAlign w:val="center"/>
          </w:tcPr>
          <w:p>
            <w:pPr>
              <w:spacing w:after="40"/>
            </w:pPr>
            <w:r>
              <w:rPr>
                <w:rFonts w:ascii="Arial Unicode MS" w:hAnsi="Arial Unicode MS" w:eastAsia="Arial Unicode MS"/>
                <w:sz w:val="17"/>
              </w:rPr>
              <w:t>トレーディング履歴の追跡可能な回復またはロールバックが可能であり、現実の財産に関わる場合または違法行為が発生した場合には法的責任を追及します。</w:t>
            </w:r>
          </w:p>
        </w:tc>
      </w:tr>
      <w:tr>
        <w:tc>
          <w:tcPr>
            <w:tcW w:type="dxa" w:w="3249"/>
            <w:vAlign w:val="center"/>
          </w:tcPr>
          <w:p>
            <w:pPr>
              <w:spacing w:after="40"/>
            </w:pPr>
            <w:r>
              <w:rPr>
                <w:rFonts w:ascii="Arial Unicode MS" w:hAnsi="Arial Unicode MS" w:eastAsia="Arial Unicode MS"/>
                <w:sz w:val="17"/>
              </w:rPr>
              <w:t>外付けソフト、不正操作スクリプト、クライアントの改ざん、悪意ある自動化</w:t>
            </w:r>
          </w:p>
        </w:tc>
        <w:tc>
          <w:tcPr>
            <w:tcW w:type="dxa" w:w="3249"/>
            <w:vAlign w:val="center"/>
          </w:tcPr>
          <w:p>
            <w:pPr>
              <w:spacing w:after="40"/>
            </w:pPr>
            <w:r>
              <w:rPr>
                <w:rFonts w:ascii="Arial Unicode MS" w:hAnsi="Arial Unicode MS" w:eastAsia="Arial Unicode MS"/>
                <w:sz w:val="17"/>
              </w:rPr>
              <w:t>強制離線。暫時隔離。取引制限。仮想アイテムの凍結／没収。値の逆算</w:t>
            </w:r>
          </w:p>
        </w:tc>
        <w:tc>
          <w:tcPr>
            <w:tcW w:type="dxa" w:w="3249"/>
            <w:vAlign w:val="center"/>
          </w:tcPr>
          <w:p>
            <w:pPr>
              <w:spacing w:after="40"/>
            </w:pPr>
            <w:r>
              <w:rPr>
                <w:rFonts w:ascii="Arial Unicode MS" w:hAnsi="Arial Unicode MS" w:eastAsia="Arial Unicode MS"/>
                <w:sz w:val="17"/>
              </w:rPr>
              <w:t>違法な手段で操作ツールを作成・販売・拡散したり、大きな影響を及ぼす場合、永久に隔離され、法的責任を問われます。</w:t>
            </w:r>
          </w:p>
        </w:tc>
      </w:tr>
      <w:tr>
        <w:tc>
          <w:tcPr>
            <w:tcW w:type="dxa" w:w="3249"/>
            <w:vAlign w:val="center"/>
          </w:tcPr>
          <w:p>
            <w:pPr>
              <w:spacing w:after="40"/>
            </w:pPr>
            <w:r>
              <w:rPr>
                <w:rFonts w:ascii="Arial Unicode MS" w:hAnsi="Arial Unicode MS" w:eastAsia="Arial Unicode MS"/>
                <w:sz w:val="17"/>
              </w:rPr>
              <w:t>バグの利用、アイテムの複製、異常な取得</w:t>
            </w:r>
          </w:p>
        </w:tc>
        <w:tc>
          <w:tcPr>
            <w:tcW w:type="dxa" w:w="3249"/>
            <w:vAlign w:val="center"/>
          </w:tcPr>
          <w:p>
            <w:pPr>
              <w:spacing w:after="40"/>
            </w:pPr>
            <w:r>
              <w:rPr>
                <w:rFonts w:ascii="Arial Unicode MS" w:hAnsi="Arial Unicode MS" w:eastAsia="Arial Unicode MS"/>
                <w:sz w:val="17"/>
              </w:rPr>
              <w:t>仮想アイテムの凍結。仮想アイテムの没収。値の差し押さえ。取引の制限。一時的隔離</w:t>
            </w:r>
          </w:p>
        </w:tc>
        <w:tc>
          <w:tcPr>
            <w:tcW w:type="dxa" w:w="3249"/>
            <w:vAlign w:val="center"/>
          </w:tcPr>
          <w:p>
            <w:pPr>
              <w:spacing w:after="40"/>
            </w:pPr>
            <w:r>
              <w:rPr>
                <w:rFonts w:ascii="Arial Unicode MS" w:hAnsi="Arial Unicode MS" w:eastAsia="Arial Unicode MS"/>
                <w:sz w:val="17"/>
              </w:rPr>
              <w:t>大量利用、異常収益の隠蔽、複数アカウントによる分散、利用方法の拡散または再犯の際には、永久に隔離されます。</w:t>
            </w:r>
          </w:p>
        </w:tc>
      </w:tr>
      <w:tr>
        <w:tc>
          <w:tcPr>
            <w:tcW w:type="dxa" w:w="3249"/>
            <w:vAlign w:val="center"/>
          </w:tcPr>
          <w:p>
            <w:pPr>
              <w:spacing w:after="40"/>
            </w:pPr>
            <w:r>
              <w:rPr>
                <w:rFonts w:ascii="Arial Unicode MS" w:hAnsi="Arial Unicode MS" w:eastAsia="Arial Unicode MS"/>
                <w:sz w:val="17"/>
              </w:rPr>
              <w:t>異常・違反行為の発生源資産を確認し、その移転を支援する</w:t>
            </w:r>
          </w:p>
        </w:tc>
        <w:tc>
          <w:tcPr>
            <w:tcW w:type="dxa" w:w="3249"/>
            <w:vAlign w:val="center"/>
          </w:tcPr>
          <w:p>
            <w:pPr>
              <w:spacing w:after="40"/>
            </w:pPr>
            <w:r>
              <w:rPr>
                <w:rFonts w:ascii="Arial Unicode MS" w:hAnsi="Arial Unicode MS" w:eastAsia="Arial Unicode MS"/>
                <w:sz w:val="17"/>
              </w:rPr>
              <w:t>関連する仮想アイテムの凍結・没収。取引の制限。警告または一時的な隔離</w:t>
            </w:r>
          </w:p>
        </w:tc>
        <w:tc>
          <w:tcPr>
            <w:tcW w:type="dxa" w:w="3249"/>
            <w:vAlign w:val="center"/>
          </w:tcPr>
          <w:p>
            <w:pPr>
              <w:spacing w:after="40"/>
            </w:pPr>
            <w:r>
              <w:rPr>
                <w:rFonts w:ascii="Arial Unicode MS" w:hAnsi="Arial Unicode MS" w:eastAsia="Arial Unicode MS"/>
                <w:sz w:val="17"/>
              </w:rPr>
              <w:t>知らぬこと、取引価格の異常性、複数回の中継、調査への協力状況は、処罰の有無や程度に影響を与える。</w:t>
            </w:r>
          </w:p>
        </w:tc>
      </w:tr>
      <w:tr>
        <w:tc>
          <w:tcPr>
            <w:tcW w:type="dxa" w:w="3249"/>
            <w:vAlign w:val="center"/>
          </w:tcPr>
          <w:p>
            <w:pPr>
              <w:spacing w:after="40"/>
            </w:pPr>
            <w:r>
              <w:rPr>
                <w:rFonts w:ascii="Arial Unicode MS" w:hAnsi="Arial Unicode MS" w:eastAsia="Arial Unicode MS"/>
                <w:sz w:val="17"/>
              </w:rPr>
              <w:t>不正な返金、盗難払い、支払いの詐欺</w:t>
            </w:r>
          </w:p>
        </w:tc>
        <w:tc>
          <w:tcPr>
            <w:tcW w:type="dxa" w:w="3249"/>
            <w:vAlign w:val="center"/>
          </w:tcPr>
          <w:p>
            <w:pPr>
              <w:spacing w:after="40"/>
            </w:pPr>
            <w:r>
              <w:rPr>
                <w:rFonts w:ascii="Arial Unicode MS" w:hAnsi="Arial Unicode MS" w:eastAsia="Arial Unicode MS"/>
                <w:sz w:val="17"/>
              </w:rPr>
              <w:t>冻结/收回对应资产。倒扣数值。限制交易。暂时隔离</w:t>
            </w:r>
          </w:p>
        </w:tc>
        <w:tc>
          <w:tcPr>
            <w:tcW w:type="dxa" w:w="3249"/>
            <w:vAlign w:val="center"/>
          </w:tcPr>
          <w:p>
            <w:pPr>
              <w:spacing w:after="40"/>
            </w:pPr>
            <w:r>
              <w:rPr>
                <w:rFonts w:ascii="Arial Unicode MS" w:hAnsi="Arial Unicode MS" w:eastAsia="Arial Unicode MS"/>
                <w:sz w:val="17"/>
              </w:rPr>
              <w:t>規模が大きかったり、組織的であったり、違法行為に関与した場合には、永久に隔離し、法的責任を追及します。</w:t>
            </w:r>
          </w:p>
        </w:tc>
      </w:tr>
      <w:tr>
        <w:tc>
          <w:tcPr>
            <w:tcW w:type="dxa" w:w="3249"/>
            <w:vAlign w:val="center"/>
          </w:tcPr>
          <w:p>
            <w:pPr>
              <w:spacing w:after="40"/>
            </w:pPr>
            <w:r>
              <w:rPr>
                <w:rFonts w:ascii="Arial Unicode MS" w:hAnsi="Arial Unicode MS" w:eastAsia="Arial Unicode MS"/>
                <w:sz w:val="17"/>
              </w:rPr>
              <w:t>悪意のあるリンク、アカウント盗難用ウイルス、外掛広告、詐欺広告の公表</w:t>
            </w:r>
          </w:p>
        </w:tc>
        <w:tc>
          <w:tcPr>
            <w:tcW w:type="dxa" w:w="3249"/>
            <w:vAlign w:val="center"/>
          </w:tcPr>
          <w:p>
            <w:pPr>
              <w:spacing w:after="40"/>
            </w:pPr>
            <w:r>
              <w:rPr>
                <w:rFonts w:ascii="Arial Unicode MS" w:hAnsi="Arial Unicode MS" w:eastAsia="Arial Unicode MS"/>
                <w:sz w:val="17"/>
              </w:rPr>
              <w:t>禁言。删除帖子。删除档案。强制离线。暂时/永久隔离</w:t>
            </w:r>
          </w:p>
        </w:tc>
        <w:tc>
          <w:tcPr>
            <w:tcW w:type="dxa" w:w="3249"/>
            <w:vAlign w:val="center"/>
          </w:tcPr>
          <w:p>
            <w:pPr>
              <w:spacing w:after="40"/>
            </w:pPr>
            <w:r>
              <w:rPr>
                <w:rFonts w:ascii="Arial Unicode MS" w:hAnsi="Arial Unicode MS" w:eastAsia="Arial Unicode MS"/>
                <w:sz w:val="17"/>
              </w:rPr>
              <w:t>造成アカウント被盗、财产损失或大规模传播时从重并保留法律追责。</w:t>
            </w:r>
          </w:p>
        </w:tc>
      </w:tr>
      <w:tr>
        <w:tc>
          <w:tcPr>
            <w:tcW w:type="dxa" w:w="3249"/>
            <w:vAlign w:val="center"/>
          </w:tcPr>
          <w:p>
            <w:pPr>
              <w:spacing w:after="40"/>
            </w:pPr>
            <w:r>
              <w:rPr>
                <w:rFonts w:ascii="Arial Unicode MS" w:hAnsi="Arial Unicode MS" w:eastAsia="Arial Unicode MS"/>
                <w:sz w:val="17"/>
              </w:rPr>
              <w:t>他人の現実のプライバシーを漏洩したり、人身脅迫をしたり、重大な迷惑をかける行為は禁止されます。</w:t>
            </w:r>
          </w:p>
        </w:tc>
        <w:tc>
          <w:tcPr>
            <w:tcW w:type="dxa" w:w="3249"/>
            <w:vAlign w:val="center"/>
          </w:tcPr>
          <w:p>
            <w:pPr>
              <w:spacing w:after="40"/>
            </w:pPr>
            <w:r>
              <w:rPr>
                <w:rFonts w:ascii="Arial Unicode MS" w:hAnsi="Arial Unicode MS" w:eastAsia="Arial Unicode MS"/>
                <w:sz w:val="17"/>
              </w:rPr>
              <w:t>禁言。强制离线。暂时/永久隔离。删除相关内容</w:t>
            </w:r>
          </w:p>
        </w:tc>
        <w:tc>
          <w:tcPr>
            <w:tcW w:type="dxa" w:w="3249"/>
            <w:vAlign w:val="center"/>
          </w:tcPr>
          <w:p>
            <w:pPr>
              <w:spacing w:after="40"/>
            </w:pPr>
            <w:r>
              <w:rPr>
                <w:rFonts w:ascii="Arial Unicode MS" w:hAnsi="Arial Unicode MS" w:eastAsia="Arial Unicode MS"/>
                <w:sz w:val="17"/>
              </w:rPr>
              <w:t>現実の安全リスク、脅迫、暴力的脅威、違法な情報公開に関連した場合、法的責任を負います。</w:t>
            </w:r>
          </w:p>
        </w:tc>
      </w:tr>
      <w:tr>
        <w:tc>
          <w:tcPr>
            <w:tcW w:type="dxa" w:w="3249"/>
            <w:vAlign w:val="center"/>
          </w:tcPr>
          <w:p>
            <w:pPr>
              <w:spacing w:after="40"/>
            </w:pPr>
            <w:r>
              <w:rPr>
                <w:rFonts w:ascii="Arial Unicode MS" w:hAnsi="Arial Unicode MS" w:eastAsia="Arial Unicode MS"/>
                <w:sz w:val="17"/>
              </w:rPr>
              <w:t>違反規則のプレイヤー名</w:t>
            </w:r>
          </w:p>
        </w:tc>
        <w:tc>
          <w:tcPr>
            <w:tcW w:type="dxa" w:w="3249"/>
            <w:vAlign w:val="center"/>
          </w:tcPr>
          <w:p>
            <w:pPr>
              <w:spacing w:after="40"/>
            </w:pPr>
            <w:r>
              <w:rPr>
                <w:rFonts w:ascii="Arial Unicode MS" w:hAnsi="Arial Unicode MS" w:eastAsia="Arial Unicode MS"/>
                <w:sz w:val="17"/>
              </w:rPr>
              <w:t>警告。修改プレイヤー名称</w:t>
            </w:r>
          </w:p>
        </w:tc>
        <w:tc>
          <w:tcPr>
            <w:tcW w:type="dxa" w:w="3249"/>
            <w:vAlign w:val="center"/>
          </w:tcPr>
          <w:p>
            <w:pPr>
              <w:spacing w:after="40"/>
            </w:pPr>
            <w:r>
              <w:rPr>
                <w:rFonts w:ascii="Arial Unicode MS" w:hAnsi="Arial Unicode MS" w:eastAsia="Arial Unicode MS"/>
                <w:sz w:val="17"/>
              </w:rPr>
              <w:t>公式性を装い、詐欺を目的または継続的な迷惑を目的とする場合、禁言や隔離などの措置を適用することが可能になります。</w:t>
            </w:r>
          </w:p>
        </w:tc>
      </w:tr>
      <w:tr>
        <w:tc>
          <w:tcPr>
            <w:tcW w:type="dxa" w:w="3249"/>
            <w:vAlign w:val="center"/>
          </w:tcPr>
          <w:p>
            <w:pPr>
              <w:spacing w:after="40"/>
            </w:pPr>
            <w:r>
              <w:rPr>
                <w:rFonts w:ascii="Arial Unicode MS" w:hAnsi="Arial Unicode MS" w:eastAsia="Arial Unicode MS"/>
                <w:sz w:val="17"/>
              </w:rPr>
              <w:t>違反規則の家族名</w:t>
            </w:r>
          </w:p>
        </w:tc>
        <w:tc>
          <w:tcPr>
            <w:tcW w:type="dxa" w:w="3249"/>
            <w:vAlign w:val="center"/>
          </w:tcPr>
          <w:p>
            <w:pPr>
              <w:spacing w:after="40"/>
            </w:pPr>
            <w:r>
              <w:rPr>
                <w:rFonts w:ascii="Arial Unicode MS" w:hAnsi="Arial Unicode MS" w:eastAsia="Arial Unicode MS"/>
                <w:sz w:val="17"/>
              </w:rPr>
              <w:t>修改家族名称。警告相关管理者</w:t>
            </w:r>
          </w:p>
        </w:tc>
        <w:tc>
          <w:tcPr>
            <w:tcW w:type="dxa" w:w="3249"/>
            <w:vAlign w:val="center"/>
          </w:tcPr>
          <w:p>
            <w:pPr>
              <w:spacing w:after="40"/>
            </w:pPr>
            <w:r>
              <w:rPr>
                <w:rFonts w:ascii="Arial Unicode MS" w:hAnsi="Arial Unicode MS" w:eastAsia="Arial Unicode MS"/>
                <w:sz w:val="17"/>
              </w:rPr>
              <w:t>多くの回数で改善を拒否したり、重大な違反を目的とする家族の場合は、家族の解散が可能。</w:t>
            </w:r>
          </w:p>
        </w:tc>
      </w:tr>
      <w:tr>
        <w:tc>
          <w:tcPr>
            <w:tcW w:type="dxa" w:w="3249"/>
            <w:vAlign w:val="center"/>
          </w:tcPr>
          <w:p>
            <w:pPr>
              <w:spacing w:after="40"/>
            </w:pPr>
            <w:r>
              <w:rPr>
                <w:rFonts w:ascii="Arial Unicode MS" w:hAnsi="Arial Unicode MS" w:eastAsia="Arial Unicode MS"/>
                <w:sz w:val="17"/>
              </w:rPr>
              <w:t>家族内で組織的な外掛、詐欺、異常取引または違法産業行為が確認された場合。</w:t>
            </w:r>
          </w:p>
        </w:tc>
        <w:tc>
          <w:tcPr>
            <w:tcW w:type="dxa" w:w="3249"/>
            <w:vAlign w:val="center"/>
          </w:tcPr>
          <w:p>
            <w:pPr>
              <w:spacing w:after="40"/>
            </w:pPr>
            <w:r>
              <w:rPr>
                <w:rFonts w:ascii="Arial Unicode MS" w:hAnsi="Arial Unicode MS" w:eastAsia="Arial Unicode MS"/>
                <w:sz w:val="17"/>
              </w:rPr>
              <w:t>解散家族。成员分别限制交易、冻结/收回资产、暂时/永久隔离</w:t>
            </w:r>
          </w:p>
        </w:tc>
        <w:tc>
          <w:tcPr>
            <w:tcW w:type="dxa" w:w="3249"/>
            <w:vAlign w:val="center"/>
          </w:tcPr>
          <w:p>
            <w:pPr>
              <w:spacing w:after="40"/>
            </w:pPr>
            <w:r>
              <w:rPr>
                <w:rFonts w:ascii="Arial Unicode MS" w:hAnsi="Arial Unicode MS" w:eastAsia="Arial Unicode MS"/>
                <w:sz w:val="17"/>
              </w:rPr>
              <w:t>虚偽の参加度に応じた処罰が適用され、家族に加入しただけで自動的に処罰されるものではない。</w:t>
            </w:r>
          </w:p>
        </w:tc>
      </w:tr>
      <w:tr>
        <w:tc>
          <w:tcPr>
            <w:tcW w:type="dxa" w:w="3249"/>
            <w:vAlign w:val="center"/>
          </w:tcPr>
          <w:p>
            <w:pPr>
              <w:spacing w:after="40"/>
            </w:pPr>
            <w:r>
              <w:rPr>
                <w:rFonts w:ascii="Arial Unicode MS" w:hAnsi="Arial Unicode MS" w:eastAsia="Arial Unicode MS"/>
                <w:sz w:val="17"/>
              </w:rPr>
              <w:t>オフィシャルサイトまたはフォーラムでの違反内容</w:t>
            </w:r>
          </w:p>
        </w:tc>
        <w:tc>
          <w:tcPr>
            <w:tcW w:type="dxa" w:w="3249"/>
            <w:vAlign w:val="center"/>
          </w:tcPr>
          <w:p>
            <w:pPr>
              <w:spacing w:after="40"/>
            </w:pPr>
            <w:r>
              <w:rPr>
                <w:rFonts w:ascii="Arial Unicode MS" w:hAnsi="Arial Unicode MS" w:eastAsia="Arial Unicode MS"/>
                <w:sz w:val="17"/>
              </w:rPr>
              <w:t>删除论坛帖子。警告。必要时禁言或删除档案</w:t>
            </w:r>
          </w:p>
        </w:tc>
        <w:tc>
          <w:tcPr>
            <w:tcW w:type="dxa" w:w="3249"/>
            <w:vAlign w:val="center"/>
          </w:tcPr>
          <w:p>
            <w:pPr>
              <w:spacing w:after="40"/>
            </w:pPr>
            <w:r>
              <w:rPr>
                <w:rFonts w:ascii="Arial Unicode MS" w:hAnsi="Arial Unicode MS" w:eastAsia="Arial Unicode MS"/>
                <w:sz w:val="17"/>
              </w:rPr>
              <w:t>ゲームアカウントのセキュリティ、詐欺、違法行為、または経済的違反が同時にある場合、ゲーム内アカウントとの同時処理が可能。</w:t>
            </w:r>
          </w:p>
        </w:tc>
      </w:tr>
      <w:tr>
        <w:tc>
          <w:tcPr>
            <w:tcW w:type="dxa" w:w="3249"/>
            <w:vAlign w:val="center"/>
          </w:tcPr>
          <w:p>
            <w:pPr>
              <w:spacing w:after="40"/>
            </w:pPr>
            <w:r>
              <w:rPr>
                <w:rFonts w:ascii="Arial Unicode MS" w:hAnsi="Arial Unicode MS" w:eastAsia="Arial Unicode MS"/>
                <w:sz w:val="17"/>
              </w:rPr>
              <w:t>サーバーを悪意で攻撃、侵入、権限を回避、サービスを破壊する行為。</w:t>
            </w:r>
          </w:p>
        </w:tc>
        <w:tc>
          <w:tcPr>
            <w:tcW w:type="dxa" w:w="3249"/>
            <w:vAlign w:val="center"/>
          </w:tcPr>
          <w:p>
            <w:pPr>
              <w:spacing w:after="40"/>
            </w:pPr>
            <w:r>
              <w:rPr>
                <w:rFonts w:ascii="Arial Unicode MS" w:hAnsi="Arial Unicode MS" w:eastAsia="Arial Unicode MS"/>
                <w:sz w:val="17"/>
              </w:rPr>
              <w:t>强制离线。永久隔离。冻结相关资产。承担法律责任</w:t>
            </w:r>
          </w:p>
        </w:tc>
        <w:tc>
          <w:tcPr>
            <w:tcW w:type="dxa" w:w="3249"/>
            <w:vAlign w:val="center"/>
          </w:tcPr>
          <w:p>
            <w:pPr>
              <w:spacing w:after="40"/>
            </w:pPr>
            <w:r>
              <w:rPr>
                <w:rFonts w:ascii="Arial Unicode MS" w:hAnsi="Arial Unicode MS" w:eastAsia="Arial Unicode MS"/>
                <w:sz w:val="17"/>
              </w:rPr>
              <w:t>技術的な隔離および証拠保全を直ちに実施でき、事前の警告を必要としません。</w:t>
            </w:r>
          </w:p>
        </w:tc>
      </w:tr>
      <w:tr>
        <w:tc>
          <w:tcPr>
            <w:tcW w:type="dxa" w:w="3249"/>
            <w:vAlign w:val="center"/>
          </w:tcPr>
          <w:p>
            <w:pPr>
              <w:spacing w:after="40"/>
            </w:pPr>
            <w:r>
              <w:rPr>
                <w:rFonts w:ascii="Arial Unicode MS" w:hAnsi="Arial Unicode MS" w:eastAsia="Arial Unicode MS"/>
                <w:sz w:val="17"/>
              </w:rPr>
              <w:t>悪意誘導調査、証拠の偽造、繰り返し虚偽の通報</w:t>
            </w:r>
          </w:p>
        </w:tc>
        <w:tc>
          <w:tcPr>
            <w:tcW w:type="dxa" w:w="3249"/>
            <w:vAlign w:val="center"/>
          </w:tcPr>
          <w:p>
            <w:pPr>
              <w:spacing w:after="40"/>
            </w:pPr>
            <w:r>
              <w:rPr>
                <w:rFonts w:ascii="Arial Unicode MS" w:hAnsi="Arial Unicode MS" w:eastAsia="Arial Unicode MS"/>
                <w:sz w:val="17"/>
              </w:rPr>
              <w:t>警告。禁言。暂时隔离。删除论坛帖子/档案</w:t>
            </w:r>
          </w:p>
        </w:tc>
        <w:tc>
          <w:tcPr>
            <w:tcW w:type="dxa" w:w="3249"/>
            <w:vAlign w:val="center"/>
          </w:tcPr>
          <w:p>
            <w:pPr>
              <w:spacing w:after="40"/>
            </w:pPr>
            <w:r>
              <w:rPr>
                <w:rFonts w:ascii="Arial Unicode MS" w:hAnsi="Arial Unicode MS" w:eastAsia="Arial Unicode MS"/>
                <w:sz w:val="17"/>
              </w:rPr>
              <w:t>正常な申诉が失敗した場合でも違反には該当せず、虚偽かつ意図的に滥用を認識している場合にのみ対応されます。</w:t>
            </w:r>
          </w:p>
        </w:tc>
      </w:tr>
      <w:tr>
        <w:tc>
          <w:tcPr>
            <w:tcW w:type="dxa" w:w="3249"/>
            <w:vAlign w:val="center"/>
          </w:tcPr>
          <w:p>
            <w:pPr>
              <w:spacing w:after="40"/>
            </w:pPr>
            <w:r>
              <w:rPr>
                <w:rFonts w:ascii="Arial Unicode MS" w:hAnsi="Arial Unicode MS" w:eastAsia="Arial Unicode MS"/>
                <w:sz w:val="17"/>
              </w:rPr>
              <w:t>関連アカウントを活用して処罰を回避または違反収益を転送する行為は禁止されています。</w:t>
            </w:r>
          </w:p>
        </w:tc>
        <w:tc>
          <w:tcPr>
            <w:tcW w:type="dxa" w:w="3249"/>
            <w:vAlign w:val="center"/>
          </w:tcPr>
          <w:p>
            <w:pPr>
              <w:spacing w:after="40"/>
            </w:pPr>
            <w:r>
              <w:rPr>
                <w:rFonts w:ascii="Arial Unicode MS" w:hAnsi="Arial Unicode MS" w:eastAsia="Arial Unicode MS"/>
                <w:sz w:val="17"/>
              </w:rPr>
              <w:t>将原处罚延伸至相关角色/资产。限制交易。冻结/收回虚拟物品。暂时/永久隔离</w:t>
            </w:r>
          </w:p>
        </w:tc>
        <w:tc>
          <w:tcPr>
            <w:tcW w:type="dxa" w:w="3249"/>
            <w:vAlign w:val="center"/>
          </w:tcPr>
          <w:p>
            <w:pPr>
              <w:spacing w:after="40"/>
            </w:pPr>
            <w:r>
              <w:rPr>
                <w:rFonts w:ascii="Arial Unicode MS" w:hAnsi="Arial Unicode MS" w:eastAsia="Arial Unicode MS"/>
                <w:sz w:val="17"/>
              </w:rPr>
              <w:t>ログイン、取引、デバイス、行動連携など、合理的な関連性を示す証拠が必須です。</w:t>
            </w:r>
          </w:p>
        </w:tc>
      </w:tr>
    </w:tbl>
    <w:p>
      <w:pPr>
        <w:spacing w:after="40"/>
      </w:pPr>
    </w:p>
    <w:p>
      <w:pPr>
        <w:pStyle w:val="Heading1"/>
        <w:keepLines w:val="0"/>
      </w:pPr>
      <w:r>
        <w:rPr>
          <w:rFonts w:ascii="Arial Unicode MS" w:hAnsi="Arial Unicode MS" w:eastAsia="Arial Unicode MS"/>
          <w:b w:val="0"/>
        </w:rPr>
        <w:t>7. 調査、証拠および暫定措置</w:t>
      </w:r>
    </w:p>
    <w:p>
      <w:pPr>
        <w:pStyle w:val="ListBullet"/>
        <w:keepLines w:val="0"/>
      </w:pPr>
      <w:r>
        <w:rPr>
          <w:rFonts w:ascii="Arial Unicode MS" w:hAnsi="Arial Unicode MS" w:eastAsia="Arial Unicode MS"/>
          <w:b w:val="0"/>
        </w:rPr>
        <w:t>運営側は、サーバーログ、ログインログ、取引・贈与・メール転送記録、チャット記録、ゲーム行動記録、システムアラート、プレイヤーからの訴訟、カスタマーサポート記録、決済記録、スクリーンショット・動画およびその他の信頼できる証拠をもとに調査を行うことができます。</w:t>
      </w:r>
    </w:p>
    <w:p>
      <w:pPr>
        <w:pStyle w:val="ListBullet"/>
        <w:keepLines w:val="0"/>
      </w:pPr>
      <w:r>
        <w:rPr>
          <w:rFonts w:ascii="Arial Unicode MS" w:hAnsi="Arial Unicode MS" w:eastAsia="Arial Unicode MS"/>
          <w:b w:val="0"/>
        </w:rPr>
        <w:t>1件の告発が違法行為の成立を意味するとは限らない。オペレーターは、時間、文脈、取引連鎖、アカウントの関連性およびシステムログを可能な限り確認するべきである。</w:t>
      </w:r>
    </w:p>
    <w:p>
      <w:pPr>
        <w:pStyle w:val="ListBullet"/>
        <w:keepLines w:val="0"/>
      </w:pPr>
      <w:r>
        <w:rPr>
          <w:rFonts w:ascii="Arial Unicode MS" w:hAnsi="Arial Unicode MS" w:eastAsia="Arial Unicode MS"/>
          <w:b w:val="0"/>
        </w:rPr>
        <w:t>資産のさらなる拡散または証拠の消失を防ぐために、調査期間中には強制離線、一時的隔離、仮想アイテムの凍結、取引制限などの保護的措置を先行して取ることができる。調査終了後は、結果に応じて解除、維持または調整を行う。</w:t>
      </w:r>
    </w:p>
    <w:p>
      <w:pPr>
        <w:pStyle w:val="ListBullet"/>
        <w:keepLines w:val="0"/>
      </w:pPr>
      <w:r>
        <w:rPr>
          <w:rFonts w:ascii="Arial Unicode MS" w:hAnsi="Arial Unicode MS" w:eastAsia="Arial Unicode MS"/>
          <w:b w:val="0"/>
        </w:rPr>
        <w:t>他人のアカウントの盗用、アイテムの複製、バグの悪用、異常取引、返金紛争、アカウントの訴訟などの事件においては、関連するチャット、取引、ログインなどの証拠を専門的に保存することが可能であり、調査および訴訟に活用される。</w:t>
      </w:r>
    </w:p>
    <w:p>
      <w:pPr>
        <w:pStyle w:val="ListBullet"/>
        <w:keepLines w:val="0"/>
      </w:pPr>
      <w:r>
        <w:rPr>
          <w:rFonts w:ascii="Arial Unicode MS" w:hAnsi="Arial Unicode MS" w:eastAsia="Arial Unicode MS"/>
          <w:b w:val="0"/>
        </w:rPr>
        <w:t>プレイヤーは適切な調査要請に協力する義務があるが、公式スタッフはプレイヤーの完全なパスワード、決済パスワードまたは不要な敏感な個人情報の要求を行わない。</w:t>
      </w:r>
    </w:p>
    <w:p>
      <w:pPr>
        <w:pStyle w:val="Heading1"/>
        <w:keepLines w:val="0"/>
      </w:pPr>
      <w:r>
        <w:rPr>
          <w:rFonts w:ascii="Arial Unicode MS" w:hAnsi="Arial Unicode MS" w:eastAsia="Arial Unicode MS"/>
          <w:b w:val="0"/>
        </w:rPr>
        <w:t>八、処罰の重さの判断</w:t>
      </w:r>
    </w:p>
    <w:p>
      <w:pPr>
        <w:keepLines w:val="0"/>
      </w:pPr>
      <w:r>
        <w:rPr>
          <w:rFonts w:ascii="Arial Unicode MS" w:hAnsi="Arial Unicode MS" w:eastAsia="Arial Unicode MS"/>
          <w:b w:val="0"/>
        </w:rPr>
        <w:t>同一の違反行為に対しては、異なる処罰が適用される可能性がある。主に以下の要素を考慮する。</w:t>
      </w:r>
    </w:p>
    <w:p>
      <w:pPr>
        <w:pStyle w:val="ListBullet"/>
        <w:keepLines w:val="0"/>
      </w:pPr>
      <w:r>
        <w:rPr>
          <w:rFonts w:ascii="Arial Unicode MS" w:hAnsi="Arial Unicode MS" w:eastAsia="Arial Unicode MS"/>
          <w:b w:val="0"/>
        </w:rPr>
        <w:t>初めての行為、偶発的、誤操作であるか、あるいは繰り返し、長期的、組織的な行為であるか。</w:t>
      </w:r>
    </w:p>
    <w:p>
      <w:pPr>
        <w:pStyle w:val="ListBullet"/>
        <w:keepLines w:val="0"/>
      </w:pPr>
      <w:r>
        <w:rPr>
          <w:rFonts w:ascii="Arial Unicode MS" w:hAnsi="Arial Unicode MS" w:eastAsia="Arial Unicode MS"/>
          <w:b w:val="0"/>
        </w:rPr>
        <w:t>明確に利益を得たり、経済システムを破壊したり、ランキングに影響を与えること、または他のプレイヤーの利益を損なう行動があるか。</w:t>
      </w:r>
    </w:p>
    <w:p>
      <w:pPr>
        <w:pStyle w:val="ListBullet"/>
        <w:keepLines w:val="0"/>
      </w:pPr>
      <w:r>
        <w:rPr>
          <w:rFonts w:ascii="Arial Unicode MS" w:hAnsi="Arial Unicode MS" w:eastAsia="Arial Unicode MS"/>
          <w:b w:val="0"/>
        </w:rPr>
        <w:t>自発的に報告し、迅速に停止し、異常収益を返還し、修復に協力したか。</w:t>
      </w:r>
    </w:p>
    <w:p>
      <w:pPr>
        <w:pStyle w:val="ListBullet"/>
        <w:keepLines w:val="0"/>
      </w:pPr>
      <w:r>
        <w:rPr>
          <w:rFonts w:ascii="Arial Unicode MS" w:hAnsi="Arial Unicode MS" w:eastAsia="Arial Unicode MS"/>
          <w:b w:val="0"/>
        </w:rPr>
        <w:t>意図的に証拠を隠蔽・破壊、収益を分散または転送、または関連アカウントを使用して調査を回避したか。</w:t>
      </w:r>
    </w:p>
    <w:p>
      <w:pPr>
        <w:pStyle w:val="ListBullet"/>
        <w:keepLines w:val="0"/>
      </w:pPr>
      <w:r>
        <w:rPr>
          <w:rFonts w:ascii="Arial Unicode MS" w:hAnsi="Arial Unicode MS" w:eastAsia="Arial Unicode MS"/>
          <w:b w:val="0"/>
        </w:rPr>
        <w:t>影響を受けたプレイヤー数、継続期間、現実の損失、サーバーの安定性および社会的悪影響。</w:t>
      </w:r>
    </w:p>
    <w:p>
      <w:pPr>
        <w:pStyle w:val="ListBullet"/>
        <w:keepLines w:val="0"/>
      </w:pPr>
      <w:r>
        <w:rPr>
          <w:rFonts w:ascii="Arial Unicode MS" w:hAnsi="Arial Unicode MS" w:eastAsia="Arial Unicode MS"/>
          <w:b w:val="0"/>
        </w:rPr>
        <w:t>既に警告、言語停止、隔離または取引制限を受けた後、同様の行動を繰り返したか。</w:t>
      </w:r>
    </w:p>
    <w:p>
      <w:pPr>
        <w:pStyle w:val="Heading1"/>
        <w:keepLines w:val="0"/>
      </w:pPr>
      <w:r>
        <w:rPr>
          <w:rFonts w:ascii="Arial Unicode MS" w:hAnsi="Arial Unicode MS" w:eastAsia="Arial Unicode MS"/>
          <w:b w:val="0"/>
        </w:rPr>
        <w:t>九、複数違反および累積処罰および関連処理</w:t>
      </w:r>
    </w:p>
    <w:p>
      <w:pPr>
        <w:keepLines w:val="0"/>
      </w:pPr>
      <w:r>
        <w:rPr>
          <w:rFonts w:ascii="Arial Unicode MS" w:hAnsi="Arial Unicode MS" w:eastAsia="Arial Unicode MS"/>
          <w:b w:val="0"/>
        </w:rPr>
        <w:t>オペレーターは、複数発生した違反に対してそれぞれ独立して認定し、処罰を累積することが可能である。複数回の違反、処罰回避、他者を組織して違反を実施、収益を得たり、関連アカウントを使用して資産を転送する行為は、通常、重い処罰を受ける。</w:t>
      </w:r>
    </w:p>
    <w:p>
      <w:pPr>
        <w:keepLines w:val="0"/>
      </w:pPr>
      <w:r>
        <w:rPr>
          <w:rFonts w:ascii="Arial Unicode MS" w:hAnsi="Arial Unicode MS" w:eastAsia="Arial Unicode MS"/>
          <w:b w:val="0"/>
        </w:rPr>
        <w:t>関連アカウントの処理には、合理的な証拠に基づく必要がある。同一ネットワーク環境、同一家庭、または友人関係だけでは、自動的に共同違反と推定すべきではない。ログイン行動、取引連鎖、デバイス／アカウントの関連性、時間的関係および実</w:t>
      </w:r>
    </w:p>
    <w:p>
      <w:pPr>
        <w:pStyle w:val="Heading1"/>
        <w:keepLines w:val="0"/>
      </w:pPr>
      <w:r>
        <w:rPr>
          <w:rFonts w:ascii="Arial Unicode MS" w:hAnsi="Arial Unicode MS" w:eastAsia="Arial Unicode MS"/>
          <w:b w:val="0"/>
        </w:rPr>
        <w:t>十、通知、申立ておよび誤判断の是正</w:t>
      </w:r>
    </w:p>
    <w:p>
      <w:pPr>
        <w:pStyle w:val="ListBullet"/>
        <w:keepLines w:val="0"/>
      </w:pPr>
      <w:r>
        <w:rPr>
          <w:rFonts w:ascii="Arial Unicode MS" w:hAnsi="Arial Unicode MS" w:eastAsia="Arial Unicode MS"/>
          <w:b w:val="0"/>
        </w:rPr>
        <w:t>処罰が効力を有した後、運営側は原則として、ゲーム内通知、アカウントメッセージ、公式サイトまたはカスタマーサポート記録、メールなどいずれかの方法で、処罰の種類および基本的な理由を通知します。</w:t>
      </w:r>
    </w:p>
    <w:p>
      <w:pPr>
        <w:pStyle w:val="ListBullet"/>
        <w:keepLines w:val="0"/>
      </w:pPr>
      <w:r>
        <w:rPr>
          <w:rFonts w:ascii="Arial Unicode MS" w:hAnsi="Arial Unicode MS" w:eastAsia="Arial Unicode MS"/>
          <w:b w:val="0"/>
        </w:rPr>
        <w:t>プレイヤーは、公式カスタマーサポートセンターまたは support@dawnbloom.net に申し立てを提出できます。また、キャラクター名、アカウント識別情報、処分時間、関連取引またはチャット情報、その他確認に必要な資料をできるだけ提供してください。</w:t>
      </w:r>
    </w:p>
    <w:p>
      <w:pPr>
        <w:pStyle w:val="ListBullet"/>
        <w:keepLines w:val="0"/>
      </w:pPr>
      <w:r>
        <w:rPr>
          <w:rFonts w:ascii="Arial Unicode MS" w:hAnsi="Arial Unicode MS" w:eastAsia="Arial Unicode MS"/>
          <w:b w:val="0"/>
        </w:rPr>
        <w:t>正常な申し立て、苦情、または運営に対しての批判は、「申し立てが失敗した」ということにより追加処分を受けません。故意に証拠を偽造したり、カスタマーサポートを悪意で迷惑かけたり、申し立てシステムを悪用して詐欺を行う場合を除き、本守則に基づき処理される可能性があります。</w:t>
      </w:r>
    </w:p>
    <w:p>
      <w:pPr>
        <w:pStyle w:val="ListBullet"/>
        <w:keepLines w:val="0"/>
      </w:pPr>
      <w:r>
        <w:rPr>
          <w:rFonts w:ascii="Arial Unicode MS" w:hAnsi="Arial Unicode MS" w:eastAsia="Arial Unicode MS"/>
          <w:b w:val="0"/>
        </w:rPr>
        <w:t>処分が誤りまたは明らかに過重であることが確認された場合、運営側はその処分を撤回または修正しなければなりません。誤って回収・凍結・減額された資産または値を、技術的に可能かつ新たな経済異常を引き起こさない範囲で可能な限り復元します。</w:t>
      </w:r>
    </w:p>
    <w:p>
      <w:pPr>
        <w:pStyle w:val="ListBullet"/>
        <w:keepLines w:val="0"/>
      </w:pPr>
      <w:r>
        <w:rPr>
          <w:rFonts w:ascii="Arial Unicode MS" w:hAnsi="Arial Unicode MS" w:eastAsia="Arial Unicode MS"/>
          <w:b w:val="0"/>
        </w:rPr>
        <w:t>安全調査、第三者決済に関する紛争、法的調査などの複雑なケースでは、処理期間が延長される可能性があります。</w:t>
      </w:r>
    </w:p>
    <w:p>
      <w:pPr>
        <w:pStyle w:val="Heading1"/>
        <w:keepLines w:val="0"/>
      </w:pPr>
      <w:r>
        <w:rPr>
          <w:rFonts w:ascii="Arial Unicode MS" w:hAnsi="Arial Unicode MS" w:eastAsia="Arial Unicode MS"/>
          <w:b w:val="0"/>
        </w:rPr>
        <w:t>十一、特別な状況</w:t>
      </w:r>
    </w:p>
    <w:p>
      <w:pPr>
        <w:pStyle w:val="Heading1"/>
        <w:keepLines w:val="0"/>
      </w:pPr>
      <w:r>
        <w:rPr>
          <w:rFonts w:ascii="Arial Unicode MS" w:hAnsi="Arial Unicode MS" w:eastAsia="Arial Unicode MS"/>
          <w:b w:val="0"/>
        </w:rPr>
        <w:t>11.1 被盗アカウントおよび被盗資産</w:t>
      </w:r>
    </w:p>
    <w:p>
      <w:pPr>
        <w:keepLines w:val="0"/>
      </w:pPr>
      <w:r>
        <w:rPr>
          <w:rFonts w:ascii="Arial Unicode MS" w:hAnsi="Arial Unicode MS" w:eastAsia="Arial Unicode MS"/>
          <w:b w:val="0"/>
        </w:rPr>
        <w:t>運営側は、ログイン、取引、メール、贈与その他の行動連鎖をもとに盗難事件を調査できます。被害資産の回復のために、その資産が他のアカウントに流转した場合、凍結または回収を行う可能性があります。善意プレイヤーの対応については、取引価格、元の出所の異常性、知らぬ状態、および回復可能性を総合的に判断します。</w:t>
      </w:r>
    </w:p>
    <w:p>
      <w:pPr>
        <w:pStyle w:val="Heading1"/>
        <w:keepLines w:val="0"/>
      </w:pPr>
      <w:r>
        <w:rPr>
          <w:rFonts w:ascii="Arial Unicode MS" w:hAnsi="Arial Unicode MS" w:eastAsia="Arial Unicode MS"/>
          <w:b w:val="0"/>
        </w:rPr>
        <w:t>11.2 大規模な経済異常および緊急対応</w:t>
      </w:r>
    </w:p>
    <w:p>
      <w:pPr>
        <w:keepLines w:val="0"/>
      </w:pPr>
      <w:r>
        <w:rPr>
          <w:rFonts w:ascii="Arial Unicode MS" w:hAnsi="Arial Unicode MS" w:eastAsia="Arial Unicode MS"/>
          <w:b w:val="0"/>
        </w:rPr>
        <w:t>コピー、仮想通貨の漏洩、異常報酬などの問題が全サーバー経済に影響を及ぼす可能性がある場合、運営側は特定の取引、販売、贈与、資産移転機能を一時停止し、関連資産に対して一括凍結および元に戻す措置を取ることができます。このような措置は、経済秩序維持を目的とした緊急技術的対応であり、個人処分よりも優先的に実施されます。</w:t>
      </w:r>
    </w:p>
    <w:p>
      <w:pPr>
        <w:pStyle w:val="Heading1"/>
        <w:keepLines w:val="0"/>
      </w:pPr>
      <w:r>
        <w:rPr>
          <w:rFonts w:ascii="Arial Unicode MS" w:hAnsi="Arial Unicode MS" w:eastAsia="Arial Unicode MS"/>
          <w:b w:val="0"/>
        </w:rPr>
        <w:t>11.3 プラットフォーム、監督および法的要件</w:t>
      </w:r>
    </w:p>
    <w:p>
      <w:pPr>
        <w:keepLines w:val="0"/>
      </w:pPr>
      <w:r>
        <w:rPr>
          <w:rFonts w:ascii="Arial Unicode MS" w:hAnsi="Arial Unicode MS" w:eastAsia="Arial Unicode MS"/>
          <w:b w:val="0"/>
        </w:rPr>
        <w:t>Steam、Apple、決済プラットフォーム、アプリストア、または法的に権限を持つ監督機関・司法機関が拘束力のある要請を提出した場合、運営側は本守則の通常の処分リストを超えて必要な措置を取る可能性があります。これにはサービスの停止、証拠の保存、または調査への協力が含まれます。</w:t>
      </w:r>
    </w:p>
    <w:p>
      <w:pPr>
        <w:pStyle w:val="Heading1"/>
        <w:keepLines w:val="0"/>
      </w:pPr>
      <w:r>
        <w:rPr>
          <w:rFonts w:ascii="Arial Unicode MS" w:hAnsi="Arial Unicode MS" w:eastAsia="Arial Unicode MS"/>
          <w:b w:val="0"/>
        </w:rPr>
        <w:t>十二、私たちが保つべき自由</w:t>
      </w:r>
    </w:p>
    <w:p>
      <w:pPr>
        <w:keepLines w:val="0"/>
      </w:pPr>
      <w:r>
        <w:rPr>
          <w:rFonts w:ascii="Arial Unicode MS" w:hAnsi="Arial Unicode MS" w:eastAsia="Arial Unicode MS"/>
          <w:b w:val="0"/>
        </w:rPr>
        <w:t>『光と花咲く森』は、必要のない制限をできるだけ減らすことを望んでいます。通常のプレイヤー間の取引、贈与、議論、批判、競争、キャラクターの役割演じる、社交関係や異なるプレイスタイルの選択については、「公式の好みと異なる」という理由で処罰されるべきではありません。このルールの目的は、チート、詐欺、迷惑行為、違法産業、現実への被害、およびゲームシステムへの破壊を防ぐことであり、プレイヤーを「使用説明書に従って行動するだけの人間」にすることを目的としていません。</w:t>
      </w:r>
    </w:p>
    <w:p>
      <w:pPr>
        <w:keepLines w:val="0"/>
      </w:pPr>
      <w:r>
        <w:rPr>
          <w:rFonts w:ascii="Arial Unicode MS" w:hAnsi="Arial Unicode MS" w:eastAsia="Arial Unicode MS"/>
          <w:b w:val="0"/>
        </w:rPr>
        <w:t>すべての紛争を完全に回避できるとは保証しません。灰色な境界について、運営側はまずコミュニケーション、注意喚起、および可逆的な対応を優先して解決します。明確で深刻で、組織的または繰り返される悪意のある行動に対しては、より強力な隔離、資産回復、および取引制限を適用します。</w:t>
      </w:r>
    </w:p>
    <w:p>
      <w:pPr>
        <w:pStyle w:val="Heading1"/>
        <w:keepLines w:val="0"/>
      </w:pPr>
      <w:r>
        <w:rPr>
          <w:rFonts w:ascii="Arial Unicode MS" w:hAnsi="Arial Unicode MS" w:eastAsia="Arial Unicode MS"/>
          <w:b w:val="0"/>
        </w:rPr>
        <w:t>十三、ルールの更新および連絡先</w:t>
      </w:r>
    </w:p>
    <w:p>
      <w:pPr>
        <w:keepLines w:val="0"/>
      </w:pPr>
      <w:r>
        <w:rPr>
          <w:rFonts w:ascii="Arial Unicode MS" w:hAnsi="Arial Unicode MS" w:eastAsia="Arial Unicode MS"/>
          <w:b w:val="0"/>
        </w:rPr>
        <w:t>機能・プラットフォーム・法的環境および運営実務の変化に伴い、本ルールは適宜見直される可能性があります。プレイヤーの権利に重大な影響を与える改訂については、公式サイト、ゲームアナウンスメント、またはその他の適切な方法で通知いたします。新規則は原則として公布された有効日から適用されます。一方で、継続的な重大な違反、セキュリティリスクまたは法的要件が存在する場合、運営側は即座に必要な措置を講じることがあります。</w:t>
      </w:r>
    </w:p>
    <w:p>
      <w:pPr>
        <w:keepLines w:val="0"/>
      </w:pPr>
      <w:r>
        <w:rPr>
          <w:rFonts w:ascii="Arial Unicode MS" w:hAnsi="Arial Unicode MS" w:eastAsia="Arial Unicode MS"/>
          <w:b w:val="0"/>
        </w:rPr>
        <w:t>一般プレイヤーサポート：support@dawnbloom.net。セキュリティ脆弱性およびセキュリティイベント：security@dawnbloom.net。法的・著作権・プライバシー：legal@dawnbloom.net</w:t>
      </w:r>
    </w:p>
    <w:p>
      <w:pPr>
        <w:keepLines w:val="0"/>
      </w:pPr>
      <w:r>
        <w:rPr>
          <w:rFonts w:ascii="Arial Unicode MS" w:hAnsi="Arial Unicode MS" w:eastAsia="Arial Unicode MS"/>
          <w:b w:val="0"/>
        </w:rPr>
        <w:t>公式サイト：https://dawnbloom.net</w:t>
      </w:r>
    </w:p>
    <w:p>
      <w:pPr>
        <w:keepLines w:val="0"/>
      </w:pPr>
      <w:r>
        <w:rPr>
          <w:rFonts w:ascii="Arial Unicode MS" w:hAnsi="Arial Unicode MS" w:eastAsia="Arial Unicode MS"/>
          <w:b w:val="0"/>
        </w:rPr>
        <w:t>運営者 / サイトサービス提供者：SHANGHAI LUMIREALM CREATIVE MEDIA CO., LTD.（運営者・ウェブサイトサービス提供者）</w:t>
      </w:r>
    </w:p>
    <w:p>
      <w:pPr>
        <w:keepLines w:val="0"/>
      </w:pPr>
      <w:r>
        <w:rPr>
          <w:rFonts w:ascii="Arial Unicode MS" w:hAnsi="Arial Unicode MS" w:eastAsia="Arial Unicode MS"/>
          <w:b w:val="0"/>
        </w:rPr>
        <w:t>運営住所／法定連絡住所：中国（上海）自由贸易试验区临港新片区天骄路336号3幢218室（中国（上海）自由貿易試験区臨港新片区天驕路336号3棟218室）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『光と花咲く森』プレイヤールール・違反対応方針</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