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二次創作・ファンコンテンツガイドライン</w:t>
      </w:r>
    </w:p>
    <w:p>
      <w:pPr>
        <w:keepLines w:val="0"/>
      </w:pPr>
      <w:r>
        <w:rPr>
          <w:rFonts w:ascii="Arial Unicode MS" w:hAnsi="Arial Unicode MS" w:eastAsia="Arial Unicode MS"/>
          <w:b w:val="0"/>
        </w:rPr>
        <w:t>正式版</w:t>
      </w:r>
    </w:p>
    <w:p>
      <w:pPr>
        <w:keepLines w:val="0"/>
      </w:pPr>
      <w:r>
        <w:rPr>
          <w:rFonts w:ascii="Arial Unicode MS" w:hAnsi="Arial Unicode MS" w:eastAsia="Arial Unicode MS"/>
          <w:b w:val="0"/>
        </w:rPr>
        <w:t xml:space="preserve">バージョン：V5  </w:t>
      </w:r>
    </w:p>
    <w:p>
      <w:pPr>
        <w:keepLines w:val="0"/>
      </w:pPr>
      <w:r>
        <w:rPr>
          <w:rFonts w:ascii="Arial Unicode MS" w:hAnsi="Arial Unicode MS" w:eastAsia="Arial Unicode MS"/>
          <w:b w:val="0"/>
        </w:rPr>
        <w:t xml:space="preserve">更新日：2026年10月4日  </w:t>
      </w:r>
    </w:p>
    <w:p>
      <w:pPr>
        <w:keepLines w:val="0"/>
      </w:pPr>
      <w:r>
        <w:rPr>
          <w:rFonts w:ascii="Arial Unicode MS" w:hAnsi="Arial Unicode MS" w:eastAsia="Arial Unicode MS"/>
          <w:b w:val="0"/>
        </w:rPr>
        <w:t xml:space="preserve">対象ブランド：DAWNBLOOMの七製品  </w:t>
      </w:r>
    </w:p>
    <w:p>
      <w:pPr>
        <w:keepLines w:val="0"/>
      </w:pPr>
      <w:r>
        <w:rPr>
          <w:rFonts w:ascii="Arial Unicode MS" w:hAnsi="Arial Unicode MS" w:eastAsia="Arial Unicode MS"/>
          <w:b w:val="0"/>
        </w:rPr>
        <w:t>対象者：プレイヤー、配信者、動画投稿者、イラストレーター、執筆者、コスプレクリエーター、コミュニティおよび非公式クリエーター</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我々の姿勢  </w:t>
              <w:br/>
              <w:t>我々は、本当に DAWNBLOOM を愛するプレイヤーが、自分の想像、ユーモア、攻略、物語、そして審美観をこの世界に持ち込むことに対して歓迎しています。公式を冒してはいけず、他人を傷つけず、違法または誤解を招く商業的利用を行わない限り、二次創作ができる限り自由で、楽しく、楽しいものであることを願っています。</w:t>
            </w:r>
          </w:p>
        </w:tc>
      </w:tr>
    </w:tbl>
    <w:p>
      <w:pPr>
        <w:spacing w:after="40"/>
      </w:pP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法的立場  </w:t>
              <w:br/>
              <w:t>本ガイドは、DAWNBLOOM がファンクリエイターに対して積極的に提供するオープン許可であり、中国、アメリカ、日本、またはその他の地域の法的に認められている「正当使用」「引用」「コメント」「パロディ」などの法定権利を縮小することはありません。また、第三者の権利者が所有する音楽、フォント、ブランド、またはその他の素材に対する許可を代替するものでもありません。</w:t>
            </w:r>
          </w:p>
        </w:tc>
      </w:tr>
    </w:tbl>
    <w:p>
      <w:pPr>
        <w:spacing w:after="40"/>
      </w:pPr>
    </w:p>
    <w:p>
      <w:pPr>
        <w:pStyle w:val="Heading1"/>
        <w:keepLines w:val="0"/>
      </w:pPr>
      <w:r>
        <w:rPr>
          <w:rFonts w:ascii="Arial Unicode MS" w:hAnsi="Arial Unicode MS" w:eastAsia="Arial Unicode MS"/>
          <w:b w:val="0"/>
        </w:rPr>
        <w:t>1. 対象範囲および基本原則</w:t>
      </w:r>
    </w:p>
    <w:p>
      <w:pPr>
        <w:keepLines w:val="0"/>
      </w:pPr>
      <w:r>
        <w:rPr>
          <w:rFonts w:ascii="Arial Unicode MS" w:hAnsi="Arial Unicode MS" w:eastAsia="Arial Unicode MS"/>
          <w:b w:val="0"/>
        </w:rPr>
        <w:t>本ガイドは、個人プレイヤー、個人クリエーター、非公式ファンコミュニティ、およびファンクリエーションを主目的とするコンテンツクリエーターに対し適用されます。『光と花咲く森 / DAWNBLOOM』の公開ゲームコンテンツについて、二次創作、コメント、共有、ライブ配信、動画制作、攻略整理およびその他の派生表現を行う際に使用されます。</w:t>
      </w:r>
    </w:p>
    <w:p>
      <w:pPr>
        <w:keepLines w:val="0"/>
      </w:pPr>
      <w:r>
        <w:rPr>
          <w:rFonts w:ascii="Arial Unicode MS" w:hAnsi="Arial Unicode MS" w:eastAsia="Arial Unicode MS"/>
          <w:b w:val="0"/>
        </w:rPr>
        <w:t>六つのアプリの公開名称、正式アイコン、製品ページ、公開済み画面画像、宣伝ビジュアルを題材とする非公式の紹介・創作にも適用されます。各アプリは独立した製品であり、未公開素材、ソースコード、利用者データへのアクセスを許可しません。</w:t>
      </w:r>
    </w:p>
    <w:p>
      <w:pPr>
        <w:keepLines w:val="0"/>
      </w:pPr>
      <w:r>
        <w:rPr>
          <w:rFonts w:ascii="Arial Unicode MS" w:hAnsi="Arial Unicode MS" w:eastAsia="Arial Unicode MS"/>
          <w:b w:val="0"/>
        </w:rPr>
        <w:t>本ガイドに準拠すれば、事前にDAWNBLOOMへの書面承認を取得する必要はありません。ただし、大量商品化、商業連携、有料ゲームまたはモジュール、ブランド認可など、本ガイドの範囲を越える用途については、別途書面承認を得る必要があります。</w:t>
      </w:r>
    </w:p>
    <w:p>
      <w:pPr>
        <w:keepLines w:val="0"/>
      </w:pPr>
      <w:r>
        <w:rPr>
          <w:rFonts w:ascii="Arial Unicode MS" w:hAnsi="Arial Unicode MS" w:eastAsia="Arial Unicode MS"/>
          <w:b w:val="0"/>
        </w:rPr>
        <w:t>本ガイドは、誰かが公式を装い、私服を運営したり、クライアントを複製したり、公式素材を販売したり、DAWNBLOOM ブランドを用いて公衆に対して承認を得ていない商業活動を行うことを許容するものではありません。</w:t>
      </w:r>
    </w:p>
    <w:p>
      <w:pPr>
        <w:pStyle w:val="Heading1"/>
        <w:keepLines w:val="0"/>
      </w:pPr>
      <w:r>
        <w:rPr>
          <w:rFonts w:ascii="Arial Unicode MS" w:hAnsi="Arial Unicode MS" w:eastAsia="Arial Unicode MS"/>
          <w:b w:val="0"/>
        </w:rPr>
        <w:t>2. 一目でわかる：何が可能で、何が承認が必要か</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カテゴリ</w:t>
            </w:r>
          </w:p>
        </w:tc>
        <w:tc>
          <w:tcPr>
            <w:tcW w:type="dxa" w:w="3249"/>
            <w:vAlign w:val="center"/>
            <w:shd w:fill="DCE8F7"/>
          </w:tcPr>
          <w:p>
            <w:pPr>
              <w:spacing w:after="40"/>
            </w:pPr>
            <w:r>
              <w:rPr>
                <w:rFonts w:ascii="Arial Unicode MS" w:hAnsi="Arial Unicode MS" w:eastAsia="Arial Unicode MS"/>
                <w:b/>
                <w:sz w:val="17"/>
              </w:rPr>
              <w:t>原則</w:t>
            </w:r>
          </w:p>
        </w:tc>
        <w:tc>
          <w:tcPr>
            <w:tcW w:type="dxa" w:w="3249"/>
            <w:vAlign w:val="center"/>
            <w:shd w:fill="DCE8F7"/>
          </w:tcPr>
          <w:p>
            <w:pPr>
              <w:spacing w:after="40"/>
            </w:pPr>
            <w:r>
              <w:rPr>
                <w:rFonts w:ascii="Arial Unicode MS" w:hAnsi="Arial Unicode MS" w:eastAsia="Arial Unicode MS"/>
                <w:b/>
                <w:sz w:val="17"/>
              </w:rPr>
              <w:t>典型例</w:t>
            </w:r>
          </w:p>
        </w:tc>
      </w:tr>
      <w:tr>
        <w:tc>
          <w:tcPr>
            <w:tcW w:type="dxa" w:w="3249"/>
            <w:vAlign w:val="center"/>
          </w:tcPr>
          <w:p>
            <w:pPr>
              <w:spacing w:after="40"/>
            </w:pPr>
            <w:r>
              <w:rPr>
                <w:rFonts w:ascii="Arial Unicode MS" w:hAnsi="Arial Unicode MS" w:eastAsia="Arial Unicode MS"/>
                <w:sz w:val="17"/>
              </w:rPr>
              <w:t>直接創作可能</w:t>
            </w:r>
          </w:p>
        </w:tc>
        <w:tc>
          <w:tcPr>
            <w:tcW w:type="dxa" w:w="3249"/>
            <w:vAlign w:val="center"/>
          </w:tcPr>
          <w:p>
            <w:pPr>
              <w:spacing w:after="40"/>
            </w:pPr>
            <w:r>
              <w:rPr>
                <w:rFonts w:ascii="Arial Unicode MS" w:hAnsi="Arial Unicode MS" w:eastAsia="Arial Unicode MS"/>
                <w:sz w:val="17"/>
              </w:rPr>
              <w:t>個人またはファンコミュニティによる非公式創作。平台正常收益不影響授權</w:t>
            </w:r>
          </w:p>
        </w:tc>
        <w:tc>
          <w:tcPr>
            <w:tcW w:type="dxa" w:w="3249"/>
            <w:vAlign w:val="center"/>
          </w:tcPr>
          <w:p>
            <w:pPr>
              <w:spacing w:after="40"/>
            </w:pPr>
            <w:r>
              <w:rPr>
                <w:rFonts w:ascii="Arial Unicode MS" w:hAnsi="Arial Unicode MS" w:eastAsia="Arial Unicode MS"/>
                <w:sz w:val="17"/>
              </w:rPr>
              <w:t>同人画、同人小説、漫画、ユーモア画像、表情パック、COS、攻略、ライブ配信、録画、編集、背景画像、デスクトップテーマ、キャラクターの議論、ストーリー分析、プレイヤー用Wikiなど</w:t>
            </w:r>
          </w:p>
        </w:tc>
      </w:tr>
      <w:tr>
        <w:tc>
          <w:tcPr>
            <w:tcW w:type="dxa" w:w="3249"/>
            <w:vAlign w:val="center"/>
          </w:tcPr>
          <w:p>
            <w:pPr>
              <w:spacing w:after="40"/>
            </w:pPr>
            <w:r>
              <w:rPr>
                <w:rFonts w:ascii="Arial Unicode MS" w:hAnsi="Arial Unicode MS" w:eastAsia="Arial Unicode MS"/>
                <w:sz w:val="17"/>
              </w:rPr>
              <w:t>プラットフォーム型収益を得られる</w:t>
            </w:r>
          </w:p>
        </w:tc>
        <w:tc>
          <w:tcPr>
            <w:tcW w:type="dxa" w:w="3249"/>
            <w:vAlign w:val="center"/>
          </w:tcPr>
          <w:p>
            <w:pPr>
              <w:spacing w:after="40"/>
            </w:pPr>
            <w:r>
              <w:rPr>
                <w:rFonts w:ascii="Arial Unicode MS" w:hAnsi="Arial Unicode MS" w:eastAsia="Arial Unicode MS"/>
                <w:sz w:val="17"/>
              </w:rPr>
              <w:t>クリエイターはコンテンツプラットフォームを通じて通常の広告配分、クリエイターインセンティブ、会員収益、またはライブ配信での打賞を獲得できます</w:t>
            </w:r>
          </w:p>
        </w:tc>
        <w:tc>
          <w:tcPr>
            <w:tcW w:type="dxa" w:w="3249"/>
            <w:vAlign w:val="center"/>
          </w:tcPr>
          <w:p>
            <w:pPr>
              <w:spacing w:after="40"/>
            </w:pPr>
            <w:r>
              <w:rPr>
                <w:rFonts w:ascii="Arial Unicode MS" w:hAnsi="Arial Unicode MS" w:eastAsia="Arial Unicode MS"/>
                <w:sz w:val="17"/>
              </w:rPr>
              <w:t>YouTube／B站の広告配分、ライブ配信ギフト、プラットフォームクリエイター基金、チャンネル会員など</w:t>
            </w:r>
          </w:p>
        </w:tc>
      </w:tr>
      <w:tr>
        <w:tc>
          <w:tcPr>
            <w:tcW w:type="dxa" w:w="3249"/>
            <w:vAlign w:val="center"/>
          </w:tcPr>
          <w:p>
            <w:pPr>
              <w:spacing w:after="40"/>
            </w:pPr>
            <w:r>
              <w:rPr>
                <w:rFonts w:ascii="Arial Unicode MS" w:hAnsi="Arial Unicode MS" w:eastAsia="Arial Unicode MS"/>
                <w:sz w:val="17"/>
              </w:rPr>
              <w:t>事前に書面による承認が必要です</w:t>
            </w:r>
          </w:p>
        </w:tc>
        <w:tc>
          <w:tcPr>
            <w:tcW w:type="dxa" w:w="3249"/>
            <w:vAlign w:val="center"/>
          </w:tcPr>
          <w:p>
            <w:pPr>
              <w:spacing w:after="40"/>
            </w:pPr>
            <w:r>
              <w:rPr>
                <w:rFonts w:ascii="Arial Unicode MS" w:hAnsi="Arial Unicode MS" w:eastAsia="Arial Unicode MS"/>
                <w:sz w:val="17"/>
              </w:rPr>
              <w:t>DAWNBLOOM IP を主な商品価値とする商業販売、大量生産、またはブランドコラボレーション</w:t>
            </w:r>
          </w:p>
        </w:tc>
        <w:tc>
          <w:tcPr>
            <w:tcW w:type="dxa" w:w="3249"/>
            <w:vAlign w:val="center"/>
          </w:tcPr>
          <w:p>
            <w:pPr>
              <w:spacing w:after="40"/>
            </w:pPr>
            <w:r>
              <w:rPr>
                <w:rFonts w:ascii="Arial Unicode MS" w:hAnsi="Arial Unicode MS" w:eastAsia="Arial Unicode MS"/>
                <w:sz w:val="17"/>
              </w:rPr>
              <w:t>実物グッズの大量販売、有料のデジタル素材パック、商業連携、認可展示、チケット販売活動、有料ゲーム／モジュール、企業広告協力</w:t>
            </w:r>
          </w:p>
        </w:tc>
      </w:tr>
      <w:tr>
        <w:tc>
          <w:tcPr>
            <w:tcW w:type="dxa" w:w="3249"/>
            <w:vAlign w:val="center"/>
          </w:tcPr>
          <w:p>
            <w:pPr>
              <w:spacing w:after="40"/>
            </w:pPr>
            <w:r>
              <w:rPr>
                <w:rFonts w:ascii="Arial Unicode MS" w:hAnsi="Arial Unicode MS" w:eastAsia="Arial Unicode MS"/>
                <w:sz w:val="17"/>
              </w:rPr>
              <w:t>禁止</w:t>
            </w:r>
          </w:p>
        </w:tc>
        <w:tc>
          <w:tcPr>
            <w:tcW w:type="dxa" w:w="3249"/>
            <w:vAlign w:val="center"/>
          </w:tcPr>
          <w:p>
            <w:pPr>
              <w:spacing w:after="40"/>
            </w:pPr>
            <w:r>
              <w:rPr>
                <w:rFonts w:ascii="Arial Unicode MS" w:hAnsi="Arial Unicode MS" w:eastAsia="Arial Unicode MS"/>
                <w:sz w:val="17"/>
              </w:rPr>
              <w:t>公式を冒称し、ゲームの安全性を損なう、非公開情報の漏洩またはプレイヤー・プロジェクトの権利を明らかに損なう行為</w:t>
            </w:r>
          </w:p>
        </w:tc>
        <w:tc>
          <w:tcPr>
            <w:tcW w:type="dxa" w:w="3249"/>
            <w:vAlign w:val="center"/>
          </w:tcPr>
          <w:p>
            <w:pPr>
              <w:spacing w:after="40"/>
            </w:pPr>
            <w:r>
              <w:rPr>
                <w:rFonts w:ascii="Arial Unicode MS" w:hAnsi="Arial Unicode MS" w:eastAsia="Arial Unicode MS"/>
                <w:sz w:val="17"/>
              </w:rPr>
              <w:t>スーパークライ、外掛、盗版クライアント、偽公式サイト、詐欺、パッケージの解体販売、情報漏洩、侵害行為の商品、未成年または幼態キャラクターを性的に表現、仇恨または違法コンテンツ</w:t>
            </w:r>
          </w:p>
        </w:tc>
      </w:tr>
    </w:tbl>
    <w:p>
      <w:pPr>
        <w:spacing w:after="40"/>
      </w:pPr>
    </w:p>
    <w:p>
      <w:pPr>
        <w:pStyle w:val="Heading1"/>
        <w:keepLines w:val="0"/>
      </w:pPr>
      <w:r>
        <w:rPr>
          <w:rFonts w:ascii="Arial Unicode MS" w:hAnsi="Arial Unicode MS" w:eastAsia="Arial Unicode MS"/>
          <w:b w:val="0"/>
        </w:rPr>
        <w:t>3. 当社が歓迎するファンクリエーション</w:t>
      </w:r>
    </w:p>
    <w:p>
      <w:pPr>
        <w:keepLines w:val="0"/>
      </w:pPr>
      <w:r>
        <w:rPr>
          <w:rFonts w:ascii="Arial Unicode MS" w:hAnsi="Arial Unicode MS" w:eastAsia="Arial Unicode MS"/>
          <w:b w:val="0"/>
        </w:rPr>
        <w:t>第8節の禁止事項に違反しない限り、以下の創作は本ガイドが直接許可する範囲とされています：</w:t>
      </w:r>
    </w:p>
    <w:p>
      <w:pPr>
        <w:pStyle w:val="ListBullet"/>
        <w:keepLines w:val="0"/>
      </w:pPr>
      <w:r>
        <w:rPr>
          <w:rFonts w:ascii="Arial Unicode MS" w:hAnsi="Arial Unicode MS" w:eastAsia="Arial Unicode MS"/>
          <w:b w:val="0"/>
        </w:rPr>
        <w:t>同人イラスト、漫画、パレット画、手描き、3D練習、アバター、wallpaper、表情パックおよびその他の視覚的創作。</w:t>
      </w:r>
    </w:p>
    <w:p>
      <w:pPr>
        <w:pStyle w:val="ListBullet"/>
        <w:keepLines w:val="0"/>
      </w:pPr>
      <w:r>
        <w:rPr>
          <w:rFonts w:ascii="Arial Unicode MS" w:hAnsi="Arial Unicode MS" w:eastAsia="Arial Unicode MS"/>
          <w:b w:val="0"/>
        </w:rPr>
        <w:t>同人小説、キャラクター小物語、世界観の発想、詩、キャラクター関係の議論および非公式なストーリー創作。</w:t>
      </w:r>
    </w:p>
    <w:p>
      <w:pPr>
        <w:pStyle w:val="ListBullet"/>
        <w:keepLines w:val="0"/>
      </w:pPr>
      <w:r>
        <w:rPr>
          <w:rFonts w:ascii="Arial Unicode MS" w:hAnsi="Arial Unicode MS" w:eastAsia="Arial Unicode MS"/>
          <w:b w:val="0"/>
        </w:rPr>
        <w:t>ゲーム実況、ライブ配信、録画、ショートビデオ、編集、混剪、音声合成、ユーモア動画、攻略動画、評価およびコメント。</w:t>
      </w:r>
    </w:p>
    <w:p>
      <w:pPr>
        <w:pStyle w:val="ListBullet"/>
        <w:keepLines w:val="0"/>
      </w:pPr>
      <w:r>
        <w:rPr>
          <w:rFonts w:ascii="Arial Unicode MS" w:hAnsi="Arial Unicode MS" w:eastAsia="Arial Unicode MS"/>
          <w:b w:val="0"/>
        </w:rPr>
        <w:t>攻略、データ整理、職業経験、幻獣育成経験、地図ルート、イベント説明、プレイヤーWikiおよび初心者チュートリアル。</w:t>
      </w:r>
    </w:p>
    <w:p>
      <w:pPr>
        <w:pStyle w:val="ListBullet"/>
        <w:keepLines w:val="0"/>
      </w:pPr>
      <w:r>
        <w:rPr>
          <w:rFonts w:ascii="Arial Unicode MS" w:hAnsi="Arial Unicode MS" w:eastAsia="Arial Unicode MS"/>
          <w:b w:val="0"/>
        </w:rPr>
        <w:t>コスプレ、メイク、写真作品および非商業的なオフラインファン展示。</w:t>
      </w:r>
    </w:p>
    <w:p>
      <w:pPr>
        <w:pStyle w:val="ListBullet"/>
        <w:keepLines w:val="0"/>
      </w:pPr>
      <w:r>
        <w:rPr>
          <w:rFonts w:ascii="Arial Unicode MS" w:hAnsi="Arial Unicode MS" w:eastAsia="Arial Unicode MS"/>
          <w:b w:val="0"/>
        </w:rPr>
        <w:t>プレイヤーが独自に作成するウェブページ、百科事典、ツール、計算機またはコミュニティ用ロボットですが、公開情報および公式が許可したAPIのみを使用し、アクセス制御を回避したり、非公開データを取得したりすることはできません。</w:t>
      </w:r>
    </w:p>
    <w:p>
      <w:pPr>
        <w:pStyle w:val="ListBullet"/>
        <w:keepLines w:val="0"/>
      </w:pPr>
      <w:r>
        <w:rPr>
          <w:rFonts w:ascii="Arial Unicode MS" w:hAnsi="Arial Unicode MS" w:eastAsia="Arial Unicode MS"/>
          <w:b w:val="0"/>
        </w:rPr>
        <w:t>DAWNBLOOMに対する批判、吐槽、パロディ、誹謗、否定的評価および異なる意見は、違法、騒擾、虚偽の冒称またはその他の禁止行為を含まない限り、認められます。</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「不完全」も許容されます  </w:t>
              <w:br/>
              <w:t>ファンによる創作は公式の美術規格に従う必要はありません。キャラクターを公式とまったく同じように描く必要もありません。クリエイターは自らのアートスタイルや設定理解、ユーモアをもって創作できます。画風が「不自然」であっても、ストーリーの構想が公式設定と異なる場合でも、そのコンテンツを削除する必要はありません。</w:t>
            </w:r>
          </w:p>
        </w:tc>
      </w:tr>
    </w:tbl>
    <w:p>
      <w:pPr>
        <w:spacing w:after="40"/>
      </w:pPr>
    </w:p>
    <w:p>
      <w:pPr>
        <w:pStyle w:val="Heading1"/>
        <w:keepLines w:val="0"/>
      </w:pPr>
      <w:r>
        <w:rPr>
          <w:rFonts w:ascii="Arial Unicode MS" w:hAnsi="Arial Unicode MS" w:eastAsia="Arial Unicode MS"/>
          <w:b w:val="0"/>
        </w:rPr>
        <w:t>4. プラットフォーム収益、打賞およびクリエーターインセンティブ</w:t>
      </w:r>
    </w:p>
    <w:p>
      <w:pPr>
        <w:keepLines w:val="0"/>
      </w:pPr>
      <w:r>
        <w:rPr>
          <w:rFonts w:ascii="Arial Unicode MS" w:hAnsi="Arial Unicode MS" w:eastAsia="Arial Unicode MS"/>
          <w:b w:val="0"/>
        </w:rPr>
        <w:t>クリエーターは、本ガイドに従って通常のコンテンツプラットフォームの仕組みを通じて収益を得ることができ、収益があること自体で商業的承認を自動申請する必要はありません。許可される典型的な収益には以下のものがあります：</w:t>
      </w:r>
    </w:p>
    <w:p>
      <w:pPr>
        <w:pStyle w:val="ListBullet"/>
        <w:keepLines w:val="0"/>
      </w:pPr>
      <w:r>
        <w:rPr>
          <w:rFonts w:ascii="Arial Unicode MS" w:hAnsi="Arial Unicode MS" w:eastAsia="Arial Unicode MS"/>
          <w:b w:val="0"/>
        </w:rPr>
        <w:t>動画プラットフォームまたはSNSプラットフォームでの広告配分、クリエーター基金、流量インセンティブ。</w:t>
      </w:r>
    </w:p>
    <w:p>
      <w:pPr>
        <w:pStyle w:val="ListBullet"/>
        <w:keepLines w:val="0"/>
      </w:pPr>
      <w:r>
        <w:rPr>
          <w:rFonts w:ascii="Arial Unicode MS" w:hAnsi="Arial Unicode MS" w:eastAsia="Arial Unicode MS"/>
          <w:b w:val="0"/>
        </w:rPr>
        <w:t>ライブ配信プラットフォームのギフト、打賞またはプラットフォーム配分。</w:t>
      </w:r>
    </w:p>
    <w:p>
      <w:pPr>
        <w:pStyle w:val="ListBullet"/>
        <w:keepLines w:val="0"/>
      </w:pPr>
      <w:r>
        <w:rPr>
          <w:rFonts w:ascii="Arial Unicode MS" w:hAnsi="Arial Unicode MS" w:eastAsia="Arial Unicode MS"/>
          <w:b w:val="0"/>
        </w:rPr>
        <w:t>チャネル会員、サブスクリプションまたはその他のクリエーター全体のコンテンツへの支援。</w:t>
      </w:r>
    </w:p>
    <w:p>
      <w:pPr>
        <w:pStyle w:val="ListBullet"/>
        <w:keepLines w:val="0"/>
      </w:pPr>
      <w:r>
        <w:rPr>
          <w:rFonts w:ascii="Arial Unicode MS" w:hAnsi="Arial Unicode MS" w:eastAsia="Arial Unicode MS"/>
          <w:b w:val="0"/>
        </w:rPr>
        <w:t>ファンクリエーションコンテンツと共に存在するが、一般にDAWNBLOOMがその商業ブランドを背書していると誤解させない、通常のチャンネルスポンサーシップ。</w:t>
      </w:r>
    </w:p>
    <w:p>
      <w:pPr>
        <w:keepLines w:val="0"/>
      </w:pPr>
      <w:r>
        <w:rPr>
          <w:rFonts w:ascii="Arial Unicode MS" w:hAnsi="Arial Unicode MS" w:eastAsia="Arial Unicode MS"/>
          <w:b w:val="0"/>
        </w:rPr>
        <w:t>收益の本質が「DAWNBLOOMのIPを販売する」となる場合（例：大量のキャラクター周辺商品の販売、公式素材改変品の販売、有料でゲーム資産パックを販売、またはDAWNBLOOM名義で商業活動を行うなど）は、本節で認められる一般的なクリエーター収益に該当せず、事前に書面承認を得る必要があります。</w:t>
      </w:r>
    </w:p>
    <w:p>
      <w:pPr>
        <w:pStyle w:val="Heading1"/>
        <w:keepLines w:val="0"/>
      </w:pPr>
      <w:r>
        <w:rPr>
          <w:rFonts w:ascii="Arial Unicode MS" w:hAnsi="Arial Unicode MS" w:eastAsia="Arial Unicode MS"/>
          <w:b w:val="0"/>
        </w:rPr>
        <w:t>5. 公式素材の利用方法は？</w:t>
      </w:r>
    </w:p>
    <w:p>
      <w:pPr>
        <w:pStyle w:val="Heading1"/>
        <w:keepLines w:val="0"/>
      </w:pPr>
      <w:r>
        <w:rPr>
          <w:rFonts w:ascii="Arial Unicode MS" w:hAnsi="Arial Unicode MS" w:eastAsia="Arial Unicode MS"/>
          <w:b w:val="0"/>
        </w:rPr>
        <w:t>5.1 スクリーンショット、録画および公表用素材</w:t>
      </w:r>
    </w:p>
    <w:p>
      <w:pPr>
        <w:keepLines w:val="0"/>
      </w:pPr>
      <w:r>
        <w:rPr>
          <w:rFonts w:ascii="Arial Unicode MS" w:hAnsi="Arial Unicode MS" w:eastAsia="Arial Unicode MS"/>
          <w:b w:val="0"/>
        </w:rPr>
        <w:t>ファンによる創作、コメント、攻略、ライブ配信、動画、SNS投稿およびプレイヤーコミュニティにおいて、ゲームのスクリーンショット、録画、および公式サイトで公開されており、別途制限を記載していない宣伝画像、ポスター、通知、および宣伝素材を使用できます。公式サイトで公開されたコンテンツの転載許可は「法的情報および通知」に準拠します。</w:t>
      </w:r>
    </w:p>
    <w:p>
      <w:pPr>
        <w:keepLines w:val="0"/>
      </w:pPr>
      <w:r>
        <w:rPr>
          <w:rFonts w:ascii="Arial Unicode MS" w:hAnsi="Arial Unicode MS" w:eastAsia="Arial Unicode MS"/>
          <w:b w:val="0"/>
        </w:rPr>
        <w:t>公開済みアプリアイコン、製品画像、画面画像は、紹介や解説の対象を示すためにも利用できます。出典を明確にし、正式なインストーラー、更新、サポートページを装わないでください。</w:t>
      </w:r>
    </w:p>
    <w:p>
      <w:pPr>
        <w:keepLines w:val="0"/>
      </w:pPr>
      <w:r>
        <w:rPr>
          <w:rFonts w:ascii="Arial Unicode MS" w:hAnsi="Arial Unicode MS" w:eastAsia="Arial Unicode MS"/>
          <w:b w:val="0"/>
        </w:rPr>
        <w:t>創作に必要な切り抜き、サイズ調整、字幕、レイアウト、フィルター、合成、その他適切な編集は可能です。ただし、公表を意図した公的発表、公式立場の虚構、商品情報の捏造、または公衆を誤導する「公式証拠」の生成を目的とした編集または変更は禁止します。</w:t>
      </w:r>
    </w:p>
    <w:p>
      <w:pPr>
        <w:pStyle w:val="Heading1"/>
        <w:keepLines w:val="0"/>
      </w:pPr>
      <w:r>
        <w:rPr>
          <w:rFonts w:ascii="Arial Unicode MS" w:hAnsi="Arial Unicode MS" w:eastAsia="Arial Unicode MS"/>
          <w:b w:val="0"/>
        </w:rPr>
        <w:t>5.2 ロゴおよびブランド識別情報</w:t>
      </w:r>
    </w:p>
    <w:p>
      <w:pPr>
        <w:keepLines w:val="0"/>
      </w:pPr>
      <w:r>
        <w:rPr>
          <w:rFonts w:ascii="Arial Unicode MS" w:hAnsi="Arial Unicode MS" w:eastAsia="Arial Unicode MS"/>
          <w:b w:val="0"/>
        </w:rPr>
        <w:t>ファンページ、攻略、動画のカバー、またはコミュニティにおいて、「光と花咲く森 / DAWNBLOOM」の名称または公式ロゴを使用してコンテンツのテーマを説明することは可能です。ただし、一般ユーザーがあなたのアカウント、サイト、商品、イベントが公式であると誤解するような状況を避ける必要があります。</w:t>
      </w:r>
    </w:p>
    <w:p>
      <w:pPr>
        <w:keepLines w:val="0"/>
      </w:pPr>
      <w:r>
        <w:rPr>
          <w:rFonts w:ascii="Arial Unicode MS" w:hAnsi="Arial Unicode MS" w:eastAsia="Arial Unicode MS"/>
          <w:b w:val="0"/>
        </w:rPr>
        <w:t>ロゴがページ内で非常に目立つ位置にある場合、またはアカウント名、ドメイン、ショップ名が公式と非常に類似している場合、同時に「非公式」「ファン制作 / Fan-made」といった明確な表記を显著に表示することを推奨します。公式と誤認を招く可能性のあるドメイン、SNSアカウント名、商業識別情報を登録または使用することは禁止します。</w:t>
      </w:r>
    </w:p>
    <w:p>
      <w:pPr>
        <w:keepLines w:val="0"/>
      </w:pPr>
      <w:r>
        <w:rPr>
          <w:rFonts w:ascii="Arial Unicode MS" w:hAnsi="Arial Unicode MS" w:eastAsia="Arial Unicode MS"/>
          <w:b w:val="0"/>
        </w:rPr>
        <w:t>公式情報源であるかどうかは、dawnbloom.netおよび『公式チャンネル・詐欺防止のお知らせ』に記載された公式入口を通じて確認してください。ファンコンテンツは、公式と紛らわしいドメイン、アカウント名または標識を使用して、公式の立場、許諾または推奨を示唆してはなりません。</w:t>
      </w:r>
    </w:p>
    <w:p>
      <w:pPr>
        <w:pStyle w:val="Heading1"/>
        <w:keepLines w:val="0"/>
      </w:pPr>
      <w:r>
        <w:rPr>
          <w:rFonts w:ascii="Arial Unicode MS" w:hAnsi="Arial Unicode MS" w:eastAsia="Arial Unicode MS"/>
          <w:b w:val="0"/>
        </w:rPr>
        <w:t>5.3 ゲーム音楽、音響および動画素材</w:t>
      </w:r>
    </w:p>
    <w:p>
      <w:pPr>
        <w:keepLines w:val="0"/>
      </w:pPr>
      <w:r>
        <w:rPr>
          <w:rFonts w:ascii="Arial Unicode MS" w:hAnsi="Arial Unicode MS" w:eastAsia="Arial Unicode MS"/>
          <w:b w:val="0"/>
        </w:rPr>
        <w:t>正常なゲームライブ配信、録画、編集、攻略動画において、ゲーム画面に併せて使用されるゲーム音楽および音響は原則として使用可能です。ただし、本ガイドはゲーム音楽、音響、または動画素材を個別に抽出して音楽アルバム、素材庫、ブザー付きパッケージ、有料ダウンロード、またはその他の独立したコンテンツとして再配布することを許可しません。</w:t>
      </w:r>
    </w:p>
    <w:p>
      <w:pPr>
        <w:keepLines w:val="0"/>
      </w:pPr>
      <w:r>
        <w:rPr>
          <w:rFonts w:ascii="Arial Unicode MS" w:hAnsi="Arial Unicode MS" w:eastAsia="Arial Unicode MS"/>
          <w:b w:val="0"/>
        </w:rPr>
        <w:t>関連する音楽、フォント、動画、またはその他の素材が第三者に属しており、別途ライセンスの制限を受けている場合、その第三者の権利者のライセンス条件に準拠して使用する必要があります。</w:t>
      </w:r>
    </w:p>
    <w:p>
      <w:pPr>
        <w:pStyle w:val="Heading1"/>
        <w:keepLines w:val="0"/>
      </w:pPr>
      <w:r>
        <w:rPr>
          <w:rFonts w:ascii="Arial Unicode MS" w:hAnsi="Arial Unicode MS" w:eastAsia="Arial Unicode MS"/>
          <w:b w:val="0"/>
        </w:rPr>
        <w:t>6. AIを活用した創作</w:t>
      </w:r>
    </w:p>
    <w:p>
      <w:pPr>
        <w:keepLines w:val="0"/>
      </w:pPr>
      <w:r>
        <w:rPr>
          <w:rFonts w:ascii="Arial Unicode MS" w:hAnsi="Arial Unicode MS" w:eastAsia="Arial Unicode MS"/>
          <w:b w:val="0"/>
        </w:rPr>
        <w:t>プレイヤーは生成型AI、画像ツール、動画ツール、音声ツール、またはその他の自動化創作ツールを使用して、DAWNBLOOM ファンコンテンツの制作を補助することは認めていますが、以下の境界を遵守してください：</w:t>
      </w:r>
    </w:p>
    <w:p>
      <w:pPr>
        <w:pStyle w:val="ListBullet"/>
        <w:keepLines w:val="0"/>
      </w:pPr>
      <w:r>
        <w:rPr>
          <w:rFonts w:ascii="Arial Unicode MS" w:hAnsi="Arial Unicode MS" w:eastAsia="Arial Unicode MS"/>
          <w:b w:val="0"/>
        </w:rPr>
        <w:t>AI生成コンテンツは「非公式」として扱われ、公式発表、GMチャット、カスタマーサポート対応、確率通知、処分決定、またはその他の真実性をもつ公式情報と誤認される可能性のある材料の偽造は禁止します。</w:t>
      </w:r>
    </w:p>
    <w:p>
      <w:pPr>
        <w:pStyle w:val="ListBullet"/>
        <w:keepLines w:val="0"/>
      </w:pPr>
      <w:r>
        <w:rPr>
          <w:rFonts w:ascii="Arial Unicode MS" w:hAnsi="Arial Unicode MS" w:eastAsia="Arial Unicode MS"/>
          <w:b w:val="0"/>
        </w:rPr>
        <w:t>AIを用いて詐欺、フィッシング、公式を冒して行動、悪意ある個人攻撃、未成年または幼態キャラクターの性的化、またはその他の違法かつ有害なコンテンツの制作は禁止します。</w:t>
      </w:r>
    </w:p>
    <w:p>
      <w:pPr>
        <w:pStyle w:val="ListBullet"/>
        <w:keepLines w:val="0"/>
      </w:pPr>
      <w:r>
        <w:rPr>
          <w:rFonts w:ascii="Arial Unicode MS" w:hAnsi="Arial Unicode MS" w:eastAsia="Arial Unicode MS"/>
          <w:b w:val="0"/>
        </w:rPr>
        <w:t>DAWNBLOOM が公開していない美術作品、ソースコード、内部企画、バックエンドデータを、破壊、未承認のスクリーニング、データ漏洩、またはその他の方法によって取得してAI訓練または生成に使用することは禁止します。</w:t>
      </w:r>
    </w:p>
    <w:p>
      <w:pPr>
        <w:pStyle w:val="ListBullet"/>
        <w:keepLines w:val="0"/>
      </w:pPr>
      <w:r>
        <w:rPr>
          <w:rFonts w:ascii="Arial Unicode MS" w:hAnsi="Arial Unicode MS" w:eastAsia="Arial Unicode MS"/>
          <w:b w:val="0"/>
        </w:rPr>
        <w:t>第三方のAIサービスを使用する場合、そのサービスの利用規約に従い、第三者の保護された素材、人物肖像、音声、商標の使用に伴う権利問題について自ら責任を負う必要があります。</w:t>
      </w:r>
    </w:p>
    <w:p>
      <w:pPr>
        <w:pStyle w:val="ListBullet"/>
        <w:keepLines w:val="0"/>
      </w:pPr>
      <w:r>
        <w:rPr>
          <w:rFonts w:ascii="Arial Unicode MS" w:hAnsi="Arial Unicode MS" w:eastAsia="Arial Unicode MS"/>
          <w:b w:val="0"/>
        </w:rPr>
        <w:t>AIは創作手法の一つに過ぎない。作品にAIを使用したとしても、公式はそのことにより当然に違反と認定しない。また、作品が完全に手描きであるとしても、そのことにより当然に特別な法的権利を付与することもない。</w:t>
      </w:r>
    </w:p>
    <w:p>
      <w:pPr>
        <w:pStyle w:val="Heading1"/>
        <w:keepLines w:val="0"/>
      </w:pPr>
      <w:r>
        <w:rPr>
          <w:rFonts w:ascii="Arial Unicode MS" w:hAnsi="Arial Unicode MS" w:eastAsia="Arial Unicode MS"/>
          <w:b w:val="0"/>
        </w:rPr>
        <w:t>7. 制作者自身の作品に関する権利</w:t>
      </w:r>
    </w:p>
    <w:p>
      <w:pPr>
        <w:keepLines w:val="0"/>
      </w:pPr>
      <w:r>
        <w:rPr>
          <w:rFonts w:ascii="Arial Unicode MS" w:hAnsi="Arial Unicode MS" w:eastAsia="Arial Unicode MS"/>
          <w:b w:val="0"/>
        </w:rPr>
        <w:t>あなたがファン作品に新たに追加した独自表現については、法的にあなた自身の権利を有しています。DAWNBLOOM は、あなたが同人画、攻略、動画などを創作または公開したとしても、その独自表現部分が公式の所有物であると主張しません。</w:t>
      </w:r>
    </w:p>
    <w:p>
      <w:pPr>
        <w:keepLines w:val="0"/>
      </w:pPr>
      <w:r>
        <w:rPr>
          <w:rFonts w:ascii="Arial Unicode MS" w:hAnsi="Arial Unicode MS" w:eastAsia="Arial Unicode MS"/>
          <w:b w:val="0"/>
        </w:rPr>
        <w:t>一方で、DAWNBLOOM の既存キャラクター、世界観、美術、ロゴ、音楽、ストーリーなどの基本的知的財産権はそれぞれの権利者に帰属しています。あなたのファン作品が元作要素を使用する際は、本ガイドの許可および適用される法的規定に基づき、その使用が認められますが、元作そのものの所有権または排他的ライセンスを得ることはありません。</w:t>
      </w:r>
    </w:p>
    <w:p>
      <w:pPr>
        <w:pStyle w:val="Heading1"/>
        <w:keepLines w:val="0"/>
      </w:pPr>
      <w:r>
        <w:rPr>
          <w:rFonts w:ascii="Arial Unicode MS" w:hAnsi="Arial Unicode MS" w:eastAsia="Arial Unicode MS"/>
          <w:b w:val="0"/>
        </w:rPr>
        <w:t>7.1 公式の転載および表示</w:t>
      </w:r>
    </w:p>
    <w:p>
      <w:pPr>
        <w:keepLines w:val="0"/>
      </w:pPr>
      <w:r>
        <w:rPr>
          <w:rFonts w:ascii="Arial Unicode MS" w:hAnsi="Arial Unicode MS" w:eastAsia="Arial Unicode MS"/>
          <w:b w:val="0"/>
        </w:rPr>
        <w:t>あなたが公開されたファン作品を自ら@、投稿、またはDAWNBLOOM公式アカウントに送信した場合、または公式が「作品の表示または転載が可能」と明記したファンイベントに参加した場合、あなたは公式が作品の核心表現を変更しない範囲内で、コミュニティの展示および宣伝目的で、非独占的かつ版税無料で転載、縮小表示、リンク、および必要なフォーマット調整を行うことについて同意します。可能な範囲で、作成者の署名または出典を維持することが目的です。</w:t>
      </w:r>
    </w:p>
    <w:p>
      <w:pPr>
        <w:keepLines w:val="0"/>
      </w:pPr>
      <w:r>
        <w:rPr>
          <w:rFonts w:ascii="Arial Unicode MS" w:hAnsi="Arial Unicode MS" w:eastAsia="Arial Unicode MS"/>
          <w:b w:val="0"/>
        </w:rPr>
        <w:t>公式があなたの作品を有料広告、商業商品、パッケージ、ゲーム内正式資産、またはコミュニティでの通常的な共有を越える商業的用途に使用したい場合、そのような目的のために別途ご連絡いただき、適切な許可を得る必要があります。</w:t>
      </w:r>
    </w:p>
    <w:p>
      <w:pPr>
        <w:pStyle w:val="Heading1"/>
        <w:keepLines w:val="0"/>
      </w:pPr>
      <w:r>
        <w:rPr>
          <w:rFonts w:ascii="Arial Unicode MS" w:hAnsi="Arial Unicode MS" w:eastAsia="Arial Unicode MS"/>
          <w:b w:val="0"/>
        </w:rPr>
        <w:t>8. 明確に禁止される用途</w:t>
      </w:r>
    </w:p>
    <w:p>
      <w:pPr>
        <w:keepLines w:val="0"/>
      </w:pPr>
      <w:r>
        <w:rPr>
          <w:rFonts w:ascii="Arial Unicode MS" w:hAnsi="Arial Unicode MS" w:eastAsia="Arial Unicode MS"/>
          <w:b w:val="0"/>
        </w:rPr>
        <w:t>以下の行為は本ガイドの許容範囲外であり、ダウンロード停止要請、プレイヤールール違反処分、プラットフォームの訴訟、権利主張、または法的責任を引き起こす可能性があります：</w:t>
      </w:r>
    </w:p>
    <w:p>
      <w:pPr>
        <w:keepLines w:val="0"/>
      </w:pPr>
      <w:r>
        <w:rPr>
          <w:rFonts w:ascii="Arial Unicode MS" w:hAnsi="Arial Unicode MS" w:eastAsia="Arial Unicode MS"/>
          <w:b w:val="0"/>
        </w:rPr>
        <w:t>第三者のニュース記事・画像、利用者が閲覧するサイト、メール本文、メール事業者やApple・Google・Microsoftなどの標章は、DAWNBLOOMが本ガイドで再利用を許可できる素材ではありません。</w:t>
      </w:r>
    </w:p>
    <w:p>
      <w:pPr>
        <w:pStyle w:val="ListBullet"/>
        <w:keepLines w:val="0"/>
      </w:pPr>
      <w:r>
        <w:rPr>
          <w:rFonts w:ascii="Arial Unicode MS" w:hAnsi="Arial Unicode MS" w:eastAsia="Arial Unicode MS"/>
          <w:b w:val="0"/>
        </w:rPr>
        <w:t>DAWNBLOOM公式、GM、カスタマーサポート、開発者、協力会社、メディアアカウントを偽造し、または「公式認可」「内部情報」「公式イベント」という表現を偽造すること。</w:t>
      </w:r>
    </w:p>
    <w:p>
      <w:pPr>
        <w:pStyle w:val="ListBullet"/>
        <w:keepLines w:val="0"/>
      </w:pPr>
      <w:r>
        <w:rPr>
          <w:rFonts w:ascii="Arial Unicode MS" w:hAnsi="Arial Unicode MS" w:eastAsia="Arial Unicode MS"/>
          <w:b w:val="0"/>
        </w:rPr>
        <w:t>制作、運営、宣伝または支援する私服、盗版クライアント、パッチ解除版、外掛、チートツール、未承認サーバーまたは支払い・アカウントセキュリティを回避するツールの提供。</w:t>
      </w:r>
    </w:p>
    <w:p>
      <w:pPr>
        <w:pStyle w:val="ListBullet"/>
        <w:keepLines w:val="0"/>
      </w:pPr>
      <w:r>
        <w:rPr>
          <w:rFonts w:ascii="Arial Unicode MS" w:hAnsi="Arial Unicode MS" w:eastAsia="Arial Unicode MS"/>
          <w:b w:val="0"/>
        </w:rPr>
        <w:t>クライアント、サーバー、ウェブサイト、またはその他のチャネルからデータを抜き取り、大量取得・再パッケージ化し、公式原始資産（ソースコード、原始美術、アニメーションエンジン、音楽・音響データ、内部データ、未公開資料など）を販売または配布する行為。</w:t>
      </w:r>
    </w:p>
    <w:p>
      <w:pPr>
        <w:pStyle w:val="ListBullet"/>
        <w:keepLines w:val="0"/>
      </w:pPr>
      <w:r>
        <w:rPr>
          <w:rFonts w:ascii="Arial Unicode MS" w:hAnsi="Arial Unicode MS" w:eastAsia="Arial Unicode MS"/>
          <w:b w:val="0"/>
        </w:rPr>
        <w:t>未公開のストーリー、内部テスト資料、確率、脆弱性の利活用手順、アカウントデータ、バックエンド情報、またはその他の機密性テストを通じて得られた情報（誤動作、攻撃、未承認チャネルなど）を漏洩する行為。</w:t>
      </w:r>
    </w:p>
    <w:p>
      <w:pPr>
        <w:pStyle w:val="ListBullet"/>
        <w:keepLines w:val="0"/>
      </w:pPr>
      <w:r>
        <w:rPr>
          <w:rFonts w:ascii="Arial Unicode MS" w:hAnsi="Arial Unicode MS" w:eastAsia="Arial Unicode MS"/>
          <w:b w:val="0"/>
        </w:rPr>
        <w:t>DAWNBLOOM IP を詐欺、フィッシング、違法集資、ギャンブル、黒市、アカウントまたは仮想商品の詐欺、またはその他の違法取引に使用する行為。</w:t>
      </w:r>
    </w:p>
    <w:p>
      <w:pPr>
        <w:pStyle w:val="ListBullet"/>
        <w:keepLines w:val="0"/>
      </w:pPr>
      <w:r>
        <w:rPr>
          <w:rFonts w:ascii="Arial Unicode MS" w:hAnsi="Arial Unicode MS" w:eastAsia="Arial Unicode MS"/>
          <w:b w:val="0"/>
        </w:rPr>
        <w:t>露骨な性的コンテンツや性的搾取コンテンツ（特に未成年者または明らかに幼態外見を持つキャラクターに対して）を創作し、性化または不当な表現を行う行為。</w:t>
      </w:r>
    </w:p>
    <w:p>
      <w:pPr>
        <w:pStyle w:val="ListBullet"/>
        <w:keepLines w:val="0"/>
      </w:pPr>
      <w:r>
        <w:rPr>
          <w:rFonts w:ascii="Arial Unicode MS" w:hAnsi="Arial Unicode MS" w:eastAsia="Arial Unicode MS"/>
          <w:b w:val="0"/>
        </w:rPr>
        <w:t>DAWNBLOOM IP を使用して、憎悪、暴力的脅威、現実の個人または集団への騒擾、またはその他の明らかに違法かつ権利侵害行為を拡散する行為。</w:t>
      </w:r>
    </w:p>
    <w:p>
      <w:pPr>
        <w:pStyle w:val="ListBullet"/>
        <w:keepLines w:val="0"/>
      </w:pPr>
      <w:r>
        <w:rPr>
          <w:rFonts w:ascii="Arial Unicode MS" w:hAnsi="Arial Unicode MS" w:eastAsia="Arial Unicode MS"/>
          <w:b w:val="0"/>
        </w:rPr>
        <w:t>登録および公式と極めて類似するドメイン名、SNSアカウント、アプリ、ストアまたは組織名を用意し、公式と混同を引き起こすような方法で事業を運営すること。</w:t>
      </w:r>
    </w:p>
    <w:p>
      <w:pPr>
        <w:pStyle w:val="ListBullet"/>
        <w:keepLines w:val="0"/>
      </w:pPr>
      <w:r>
        <w:rPr>
          <w:rFonts w:ascii="Arial Unicode MS" w:hAnsi="Arial Unicode MS" w:eastAsia="Arial Unicode MS"/>
          <w:b w:val="0"/>
        </w:rPr>
        <w:t>公式のロゴ、キャラクター、美術作品その他の素材を、大量商品、商業パッケージ、企業宣伝、有料サービスまたはブランドコラボレーションのために未承認で使用することは禁止されます。</w:t>
      </w:r>
    </w:p>
    <w:p>
      <w:pPr>
        <w:pStyle w:val="Heading1"/>
        <w:keepLines w:val="0"/>
      </w:pPr>
      <w:r>
        <w:rPr>
          <w:rFonts w:ascii="Arial Unicode MS" w:hAnsi="Arial Unicode MS" w:eastAsia="Arial Unicode MS"/>
          <w:b w:val="0"/>
        </w:rPr>
        <w:t>9. 商業周辺、チケット販売活動および認可協力</w:t>
      </w:r>
    </w:p>
    <w:p>
      <w:pPr>
        <w:keepLines w:val="0"/>
      </w:pPr>
      <w:r>
        <w:rPr>
          <w:rFonts w:ascii="Arial Unicode MS" w:hAnsi="Arial Unicode MS" w:eastAsia="Arial Unicode MS"/>
          <w:b w:val="0"/>
        </w:rPr>
        <w:t>本ガイドでは、現在、DAWNBLOOM IP を主商品価値とする商業周辺の販売または大量生産を自動的に承認していません。服装、ブロッチ、アクリル製品、ぬいぐるみ、印刷物、カーテン、デジタル素材パック、有料壁紙パック、有料表情パック、NFT/ブロックチェーン商品、およびその他の販売可能な商品を含む。</w:t>
      </w:r>
    </w:p>
    <w:p>
      <w:pPr>
        <w:keepLines w:val="0"/>
      </w:pPr>
      <w:r>
        <w:rPr>
          <w:rFonts w:ascii="Arial Unicode MS" w:hAnsi="Arial Unicode MS" w:eastAsia="Arial Unicode MS"/>
          <w:b w:val="0"/>
        </w:rPr>
        <w:t>個人が自身の使用または友人へ少量制作後に無償で贈る、非商業的な記念品については、通常商業利用許可の必要性は認められません。ただし、公開での注文受付、継続的な販売、大量生産、クラウドファンディング、または店舗経営を行う場合、事前に書面による承認を得るものとします。</w:t>
      </w:r>
    </w:p>
    <w:p>
      <w:pPr>
        <w:keepLines w:val="0"/>
      </w:pPr>
      <w:r>
        <w:rPr>
          <w:rFonts w:ascii="Arial Unicode MS" w:hAnsi="Arial Unicode MS" w:eastAsia="Arial Unicode MS"/>
          <w:b w:val="0"/>
        </w:rPr>
        <w:t>商業ブランドコラボ、オフラインチケット販売、有料展示会、企業マーケティング、テーマショップ、公式認可周辺商品などについては、法的・ビジネス連絡チャネルを通じて承認申請を行う必要があります。</w:t>
      </w:r>
    </w:p>
    <w:p>
      <w:pPr>
        <w:pStyle w:val="Heading1"/>
        <w:keepLines w:val="0"/>
      </w:pPr>
      <w:r>
        <w:rPr>
          <w:rFonts w:ascii="Arial Unicode MS" w:hAnsi="Arial Unicode MS" w:eastAsia="Arial Unicode MS"/>
          <w:b w:val="0"/>
        </w:rPr>
        <w:t>10. モジュール、プラグイン、ツール、Wikiおよびコミュニティプロジェクト</w:t>
      </w:r>
    </w:p>
    <w:p>
      <w:pPr>
        <w:keepLines w:val="0"/>
      </w:pPr>
      <w:r>
        <w:rPr>
          <w:rFonts w:ascii="Arial Unicode MS" w:hAnsi="Arial Unicode MS" w:eastAsia="Arial Unicode MS"/>
          <w:b w:val="0"/>
        </w:rPr>
        <w:t>もし将来 DAWNBLOOM が公式のモジュールインターフェース、API、または開発者ツールを公開する場合、その際には対応する開発者利用規約に従うものとする。その前に、本ガイドはクライアントの改変、コードのインジェクション、反ハッキング回避、保護されたインターフェースの逆向解析、ネットワークプロトコルの改変、またはゲームの公平性および安全性に影響を与える可能性のあるその他の行動に対して、改変または承認を与えないものとする。</w:t>
      </w:r>
    </w:p>
    <w:p>
      <w:pPr>
        <w:keepLines w:val="0"/>
      </w:pPr>
      <w:r>
        <w:rPr>
          <w:rFonts w:ascii="Arial Unicode MS" w:hAnsi="Arial Unicode MS" w:eastAsia="Arial Unicode MS"/>
          <w:b w:val="0"/>
        </w:rPr>
        <w:t>プレイヤーは、公開データを使用し、アクセス頻度およびインターフェースルールを遵守し、個人情報の取得・未公開データの取得・技術制限の回避・サーバーの安定性への影響を避け、明確に「非公式」として記載された非公式Wiki、攻略サイト、資料庫、イベントカレンダー、公開データ計算ツール、またはコミュニティロボットを設立できます。</w:t>
      </w:r>
    </w:p>
    <w:p>
      <w:pPr>
        <w:keepLines w:val="0"/>
      </w:pPr>
      <w:r>
        <w:rPr>
          <w:rFonts w:ascii="Arial Unicode MS" w:hAnsi="Arial Unicode MS" w:eastAsia="Arial Unicode MS"/>
          <w:b w:val="0"/>
        </w:rPr>
        <w:t>どのようなツールであっても、ゲームを自動操作したり、非公開データを取得したり、チートや大量刷り、自動取引、他プレイヤーの情報を観察したり、正常なゲームメカニズムを回避したりできる場合、『プレイヤールール・違反対応方針』に違反する可能性があります。</w:t>
      </w:r>
    </w:p>
    <w:p>
      <w:pPr>
        <w:pStyle w:val="Heading1"/>
        <w:keepLines w:val="0"/>
      </w:pPr>
      <w:r>
        <w:rPr>
          <w:rFonts w:ascii="Arial Unicode MS" w:hAnsi="Arial Unicode MS" w:eastAsia="Arial Unicode MS"/>
          <w:b w:val="0"/>
        </w:rPr>
        <w:t>11. 「公式が見つけた」＝公式承認とは限らない</w:t>
      </w:r>
    </w:p>
    <w:p>
      <w:pPr>
        <w:keepLines w:val="0"/>
      </w:pPr>
      <w:r>
        <w:rPr>
          <w:rFonts w:ascii="Arial Unicode MS" w:hAnsi="Arial Unicode MS" w:eastAsia="Arial Unicode MS"/>
          <w:b w:val="0"/>
        </w:rPr>
        <w:t>公式のいいね・共有・コメント・保存・フォローまたはコミュニティ内で親しみをもって相互にやり取りすることは、コンテンツに対するコミュニティ内での相互作用を示すものであり、商業利用許可、独占利用許可、提携関係、または公式認証を意味しません。</w:t>
      </w:r>
    </w:p>
    <w:p>
      <w:pPr>
        <w:keepLines w:val="0"/>
      </w:pPr>
      <w:r>
        <w:rPr>
          <w:rFonts w:ascii="Arial Unicode MS" w:hAnsi="Arial Unicode MS" w:eastAsia="Arial Unicode MS"/>
          <w:b w:val="0"/>
        </w:rPr>
        <w:t>使用に書面による承認が必要な場合、その承認がDAWNBLOOMが明確に提供した承認チャネルから来ていること、かつその範囲を証明できる書面確認が有効です。</w:t>
      </w:r>
    </w:p>
    <w:p>
      <w:pPr>
        <w:pStyle w:val="Heading1"/>
        <w:keepLines w:val="0"/>
      </w:pPr>
      <w:r>
        <w:rPr>
          <w:rFonts w:ascii="Arial Unicode MS" w:hAnsi="Arial Unicode MS" w:eastAsia="Arial Unicode MS"/>
          <w:b w:val="0"/>
        </w:rPr>
        <w:t>12. 下架、申し立ておよび善意クリエイター保護</w:t>
      </w:r>
    </w:p>
    <w:p>
      <w:pPr>
        <w:keepLines w:val="0"/>
      </w:pPr>
      <w:r>
        <w:rPr>
          <w:rFonts w:ascii="Arial Unicode MS" w:hAnsi="Arial Unicode MS" w:eastAsia="Arial Unicode MS"/>
          <w:b w:val="0"/>
        </w:rPr>
        <w:t>我々は、善意のファンによる創作に関する問題を、まずコミュニケーションを通じて対応することを優先したいと考えています。もし何かのコンテンツが意図せずブランドの使用境界を越えている場合、通常は修正や補足の「非公式」表示の追加、または特定の商業利用の停止を要求するのではなく、普通のファンを悪意ある侵害者と直接扱うのではなく、まずは対話で解決を図ります。</w:t>
      </w:r>
    </w:p>
    <w:p>
      <w:pPr>
        <w:keepLines w:val="0"/>
      </w:pPr>
      <w:r>
        <w:rPr>
          <w:rFonts w:ascii="Arial Unicode MS" w:hAnsi="Arial Unicode MS" w:eastAsia="Arial Unicode MS"/>
          <w:b w:val="0"/>
        </w:rPr>
        <w:t>詐欺や私服、違法産業、盗版、重大侵害、未成年者の性化表現、非公開資料の漏洩その他の明らかに違法または高リスクな行為に関しては、公式側は優しい通知を経ず、プラットフォーム上の訴訟、削除要請、許可停止、プレイヤーに対する処分、または法的措置を即座に取ることができます。</w:t>
      </w:r>
    </w:p>
    <w:p>
      <w:pPr>
        <w:keepLines w:val="0"/>
      </w:pPr>
      <w:r>
        <w:rPr>
          <w:rFonts w:ascii="Arial Unicode MS" w:hAnsi="Arial Unicode MS" w:eastAsia="Arial Unicode MS"/>
          <w:b w:val="0"/>
        </w:rPr>
        <w:t>自分のファン作品について公式が誤った判断を下したと感じた場合は、創作背景、用途、収益性、および関連リンクを法的・著作権連絡チャネルを通じて説明することで、確認を受けることができます。</w:t>
      </w:r>
    </w:p>
    <w:p>
      <w:pPr>
        <w:pStyle w:val="Heading1"/>
        <w:keepLines w:val="0"/>
      </w:pPr>
      <w:r>
        <w:rPr>
          <w:rFonts w:ascii="Arial Unicode MS" w:hAnsi="Arial Unicode MS" w:eastAsia="Arial Unicode MS"/>
          <w:b w:val="0"/>
        </w:rPr>
        <w:t>13. 本ガイドおよび各地域法との関係</w:t>
      </w:r>
    </w:p>
    <w:p>
      <w:pPr>
        <w:keepLines w:val="0"/>
      </w:pPr>
      <w:r>
        <w:rPr>
          <w:rFonts w:ascii="Arial Unicode MS" w:hAnsi="Arial Unicode MS" w:eastAsia="Arial Unicode MS"/>
          <w:b w:val="0"/>
        </w:rPr>
        <w:t>本ガイドは積極的なオープンライセンスであり、適用される法的規定を代替しません。各国および地域において、二次創作、適切使用、翻案権、商標混同、消費者保護に関する規定は一貫して異なる場合があります。</w:t>
      </w:r>
    </w:p>
    <w:p>
      <w:pPr>
        <w:keepLines w:val="0"/>
      </w:pPr>
      <w:r>
        <w:rPr>
          <w:rFonts w:ascii="Arial Unicode MS" w:hAnsi="Arial Unicode MS" w:eastAsia="Arial Unicode MS"/>
          <w:b w:val="0"/>
        </w:rPr>
        <w:t>中国においては、「著作権法」が作者および関連権利者の複製、改変、情報のネットワーク送信などの権利を保護しています。ファンによる創作活動の開示範囲は、本ガイドの許可および法的に明確に認められた例外に基づいています。</w:t>
      </w:r>
    </w:p>
    <w:p>
      <w:pPr>
        <w:keepLines w:val="0"/>
      </w:pPr>
      <w:r>
        <w:rPr>
          <w:rFonts w:ascii="Arial Unicode MS" w:hAnsi="Arial Unicode MS" w:eastAsia="Arial Unicode MS"/>
          <w:b w:val="0"/>
        </w:rPr>
        <w:t>アメリカでは、ある使用行為が本ガイドの許可範囲外であっても、特定の事実状況下では「fair use（正当使用）」と認められる可能性があります。アメリカ版権局は、正当使用の判断は使用目的、作品の性質、使用量、および潜在的な市場への影響などの要因を個別に検討する必要があると明確に指摘しており、固定されたパーセンテージ規則は存在しません。</w:t>
      </w:r>
    </w:p>
    <w:p>
      <w:pPr>
        <w:keepLines w:val="0"/>
      </w:pPr>
      <w:r>
        <w:rPr>
          <w:rFonts w:ascii="Arial Unicode MS" w:hAnsi="Arial Unicode MS" w:eastAsia="Arial Unicode MS"/>
          <w:b w:val="0"/>
        </w:rPr>
        <w:t>日本では、文化庁は、ファンアートなどの二次創作が元作品の「二次的著作物」と認められる場合、原則として元権利者の複製権、改変権などに該当すると明言しています。そのため、権利者が発表する二次創作ガイドは極めて重要な意味を持ちます。本ガイドは、DAWNBLOOMがファンコンテンツ制作に対して公表したオープン許可の境界を定めたものです。</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法的権利の保留  </w:t>
              <w:br/>
              <w:t>法令が、DAWNBLOOM の承認なしにコメント、引用、適切な使用、パロディなど他の合法的な使用を行うことを許容する場合、本ガイドはそのような権利を放棄する必要はありません。</w:t>
            </w:r>
          </w:p>
        </w:tc>
      </w:tr>
    </w:tbl>
    <w:p>
      <w:pPr>
        <w:spacing w:after="40"/>
      </w:pPr>
    </w:p>
    <w:p>
      <w:pPr>
        <w:pStyle w:val="Heading1"/>
        <w:keepLines w:val="0"/>
      </w:pPr>
      <w:r>
        <w:rPr>
          <w:rFonts w:ascii="Arial Unicode MS" w:hAnsi="Arial Unicode MS" w:eastAsia="Arial Unicode MS"/>
          <w:b w:val="0"/>
        </w:rPr>
        <w:t>14. ガイドの更新および既存作品</w:t>
      </w:r>
    </w:p>
    <w:p>
      <w:pPr>
        <w:keepLines w:val="0"/>
      </w:pPr>
      <w:r>
        <w:rPr>
          <w:rFonts w:ascii="Arial Unicode MS" w:hAnsi="Arial Unicode MS" w:eastAsia="Arial Unicode MS"/>
          <w:b w:val="0"/>
        </w:rPr>
        <w:t>ゲーム内容、プラットフォームの規則または法令が変わった場合、本ガイドを更新することがあります。重要な変更時は、公式サイトで版番号と日付を更新してお知らせします。</w:t>
      </w:r>
    </w:p>
    <w:p>
      <w:pPr>
        <w:keepLines w:val="0"/>
      </w:pPr>
      <w:r>
        <w:rPr>
          <w:rFonts w:ascii="Arial Unicode MS" w:hAnsi="Arial Unicode MS" w:eastAsia="Arial Unicode MS"/>
          <w:b w:val="0"/>
        </w:rPr>
        <w:t>旧版ガイド下で善意に制作・公開され、当時規則に沿っていたファン作品については、ガイドが変更されたことにより過去の行為を追徴して処理することは原則としてありません。ただし、その作品を継続的に拡散することで違法、詐欺、安全リスク、重大な権利侵害、またはその他の処理が必要な状況が生じる場合、公式側は停止または修正を要請する可能性があります。</w:t>
      </w:r>
    </w:p>
    <w:p>
      <w:pPr>
        <w:pStyle w:val="Heading1"/>
        <w:keepLines w:val="0"/>
      </w:pPr>
      <w:r>
        <w:rPr>
          <w:rFonts w:ascii="Arial Unicode MS" w:hAnsi="Arial Unicode MS" w:eastAsia="Arial Unicode MS"/>
          <w:b w:val="0"/>
        </w:rPr>
        <w:t>15. 連絡および許可申請</w:t>
      </w:r>
    </w:p>
    <w:p>
      <w:pPr>
        <w:keepLines w:val="0"/>
      </w:pPr>
      <w:r>
        <w:rPr>
          <w:rFonts w:ascii="Arial Unicode MS" w:hAnsi="Arial Unicode MS" w:eastAsia="Arial Unicode MS"/>
          <w:b w:val="0"/>
        </w:rPr>
        <w:t>法的・著作権・プライバシー：legal@dawnbloom.net。メディアおよびビジネスコラボレーション：contact@dawnbloom.net。一般プレイヤーサポート：support@dawnbloom.net</w:t>
      </w:r>
    </w:p>
    <w:p>
      <w:pPr>
        <w:keepLines w:val="0"/>
      </w:pPr>
      <w:r>
        <w:rPr>
          <w:rFonts w:ascii="Arial Unicode MS" w:hAnsi="Arial Unicode MS" w:eastAsia="Arial Unicode MS"/>
          <w:b w:val="0"/>
        </w:rPr>
        <w:t>公式サイト：https://dawnbloom.net</w:t>
      </w:r>
    </w:p>
    <w:p>
      <w:pPr>
        <w:keepLines w:val="0"/>
      </w:pPr>
      <w:r>
        <w:rPr>
          <w:rFonts w:ascii="Arial Unicode MS" w:hAnsi="Arial Unicode MS" w:eastAsia="Arial Unicode MS"/>
          <w:b w:val="0"/>
        </w:rPr>
        <w:t>運営者 / サイトサービス提供者：SHANGHAI LUMIREALM CREATIVE MEDIA CO., LTD.（運営者・ウェブサイトサービス提供者）</w:t>
      </w:r>
    </w:p>
    <w:p>
      <w:pPr>
        <w:keepLines w:val="0"/>
      </w:pPr>
      <w:r>
        <w:rPr>
          <w:rFonts w:ascii="Arial Unicode MS" w:hAnsi="Arial Unicode MS" w:eastAsia="Arial Unicode MS"/>
          <w:b w:val="0"/>
        </w:rPr>
        <w:t>運営住所／法定連絡住所：中国（上海）自由贸易试验区临港新片区天骄路336号3幢218室（中国（上海）自由貿易試験区臨港新片区天驕路336号3棟218室）</w:t>
      </w:r>
    </w:p>
    <w:p>
      <w:pPr>
        <w:pStyle w:val="Heading1"/>
        <w:keepLines w:val="0"/>
      </w:pPr>
      <w:r>
        <w:rPr>
          <w:rFonts w:ascii="Arial Unicode MS" w:hAnsi="Arial Unicode MS" w:eastAsia="Arial Unicode MS"/>
          <w:b w:val="0"/>
        </w:rPr>
        <w:t>付録A：プレイヤー向けの迅速判断表</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あなたが何をしたいか</w:t>
            </w:r>
          </w:p>
        </w:tc>
        <w:tc>
          <w:tcPr>
            <w:tcW w:type="dxa" w:w="3249"/>
            <w:vAlign w:val="center"/>
            <w:shd w:fill="DCE8F7"/>
          </w:tcPr>
          <w:p>
            <w:pPr>
              <w:spacing w:after="40"/>
            </w:pPr>
            <w:r>
              <w:rPr>
                <w:rFonts w:ascii="Arial Unicode MS" w:hAnsi="Arial Unicode MS" w:eastAsia="Arial Unicode MS"/>
                <w:b/>
                <w:sz w:val="17"/>
              </w:rPr>
              <w:t>事前に承認が必要か</w:t>
            </w:r>
          </w:p>
        </w:tc>
        <w:tc>
          <w:tcPr>
            <w:tcW w:type="dxa" w:w="3249"/>
            <w:vAlign w:val="center"/>
            <w:shd w:fill="DCE8F7"/>
          </w:tcPr>
          <w:p>
            <w:pPr>
              <w:spacing w:after="40"/>
            </w:pPr>
            <w:r>
              <w:rPr>
                <w:rFonts w:ascii="Arial Unicode MS" w:hAnsi="Arial Unicode MS" w:eastAsia="Arial Unicode MS"/>
                <w:b/>
                <w:sz w:val="17"/>
              </w:rPr>
              <w:t>備考</w:t>
            </w:r>
          </w:p>
        </w:tc>
      </w:tr>
      <w:tr>
        <w:tc>
          <w:tcPr>
            <w:tcW w:type="dxa" w:w="3249"/>
            <w:vAlign w:val="center"/>
          </w:tcPr>
          <w:p>
            <w:pPr>
              <w:spacing w:after="40"/>
            </w:pPr>
            <w:r>
              <w:rPr>
                <w:rFonts w:ascii="Arial Unicode MS" w:hAnsi="Arial Unicode MS" w:eastAsia="Arial Unicode MS"/>
                <w:sz w:val="17"/>
              </w:rPr>
              <w:t>SNSに同人画を投稿</w:t>
            </w:r>
          </w:p>
        </w:tc>
        <w:tc>
          <w:tcPr>
            <w:tcW w:type="dxa" w:w="3249"/>
            <w:vAlign w:val="center"/>
          </w:tcPr>
          <w:p>
            <w:pPr>
              <w:spacing w:after="40"/>
            </w:pPr>
            <w:r>
              <w:rPr>
                <w:rFonts w:ascii="Arial Unicode MS" w:hAnsi="Arial Unicode MS" w:eastAsia="Arial Unicode MS"/>
                <w:sz w:val="17"/>
              </w:rPr>
              <w:t>いらない</w:t>
            </w:r>
          </w:p>
        </w:tc>
        <w:tc>
          <w:tcPr>
            <w:tcW w:type="dxa" w:w="3249"/>
            <w:vAlign w:val="center"/>
          </w:tcPr>
          <w:p>
            <w:pPr>
              <w:spacing w:after="40"/>
            </w:pPr>
            <w:r>
              <w:rPr>
                <w:rFonts w:ascii="Arial Unicode MS" w:hAnsi="Arial Unicode MS" w:eastAsia="Arial Unicode MS"/>
                <w:sz w:val="17"/>
              </w:rPr>
              <w:t>自分のアートスタイルや設定理解を使用できます。</w:t>
            </w:r>
          </w:p>
        </w:tc>
      </w:tr>
      <w:tr>
        <w:tc>
          <w:tcPr>
            <w:tcW w:type="dxa" w:w="3249"/>
            <w:vAlign w:val="center"/>
          </w:tcPr>
          <w:p>
            <w:pPr>
              <w:spacing w:after="40"/>
            </w:pPr>
            <w:r>
              <w:rPr>
                <w:rFonts w:ascii="Arial Unicode MS" w:hAnsi="Arial Unicode MS" w:eastAsia="Arial Unicode MS"/>
                <w:sz w:val="17"/>
              </w:rPr>
              <w:t>グイッド、Wiki、データ整理などを行う</w:t>
            </w:r>
          </w:p>
        </w:tc>
        <w:tc>
          <w:tcPr>
            <w:tcW w:type="dxa" w:w="3249"/>
            <w:vAlign w:val="center"/>
          </w:tcPr>
          <w:p>
            <w:pPr>
              <w:spacing w:after="40"/>
            </w:pPr>
            <w:r>
              <w:rPr>
                <w:rFonts w:ascii="Arial Unicode MS" w:hAnsi="Arial Unicode MS" w:eastAsia="Arial Unicode MS"/>
                <w:sz w:val="17"/>
              </w:rPr>
              <w:t>いらない</w:t>
            </w:r>
          </w:p>
        </w:tc>
        <w:tc>
          <w:tcPr>
            <w:tcW w:type="dxa" w:w="3249"/>
            <w:vAlign w:val="center"/>
          </w:tcPr>
          <w:p>
            <w:pPr>
              <w:spacing w:after="40"/>
            </w:pPr>
            <w:r>
              <w:rPr>
                <w:rFonts w:ascii="Arial Unicode MS" w:hAnsi="Arial Unicode MS" w:eastAsia="Arial Unicode MS"/>
                <w:sz w:val="17"/>
              </w:rPr>
              <w:t>公開データのみを使用し、APIを迂回せず、個人情報の取得を回避してください。</w:t>
            </w:r>
          </w:p>
        </w:tc>
      </w:tr>
      <w:tr>
        <w:tc>
          <w:tcPr>
            <w:tcW w:type="dxa" w:w="3249"/>
            <w:vAlign w:val="center"/>
          </w:tcPr>
          <w:p>
            <w:pPr>
              <w:spacing w:after="40"/>
            </w:pPr>
            <w:r>
              <w:rPr>
                <w:rFonts w:ascii="Arial Unicode MS" w:hAnsi="Arial Unicode MS" w:eastAsia="Arial Unicode MS"/>
                <w:sz w:val="17"/>
              </w:rPr>
              <w:t>ライブ配信・録画・編集を行い、プラットフォームの広告配分を得る</w:t>
            </w:r>
          </w:p>
        </w:tc>
        <w:tc>
          <w:tcPr>
            <w:tcW w:type="dxa" w:w="3249"/>
            <w:vAlign w:val="center"/>
          </w:tcPr>
          <w:p>
            <w:pPr>
              <w:spacing w:after="40"/>
            </w:pPr>
            <w:r>
              <w:rPr>
                <w:rFonts w:ascii="Arial Unicode MS" w:hAnsi="Arial Unicode MS" w:eastAsia="Arial Unicode MS"/>
                <w:sz w:val="17"/>
              </w:rPr>
              <w:t>いらない</w:t>
            </w:r>
          </w:p>
        </w:tc>
        <w:tc>
          <w:tcPr>
            <w:tcW w:type="dxa" w:w="3249"/>
            <w:vAlign w:val="center"/>
          </w:tcPr>
          <w:p>
            <w:pPr>
              <w:spacing w:after="40"/>
            </w:pPr>
            <w:r>
              <w:rPr>
                <w:rFonts w:ascii="Arial Unicode MS" w:hAnsi="Arial Unicode MS" w:eastAsia="Arial Unicode MS"/>
                <w:sz w:val="17"/>
              </w:rPr>
              <w:t>正常なプラットフォーム収益は認められます。</w:t>
            </w:r>
          </w:p>
        </w:tc>
      </w:tr>
      <w:tr>
        <w:tc>
          <w:tcPr>
            <w:tcW w:type="dxa" w:w="3249"/>
            <w:vAlign w:val="center"/>
          </w:tcPr>
          <w:p>
            <w:pPr>
              <w:spacing w:after="40"/>
            </w:pPr>
            <w:r>
              <w:rPr>
                <w:rFonts w:ascii="Arial Unicode MS" w:hAnsi="Arial Unicode MS" w:eastAsia="Arial Unicode MS"/>
                <w:sz w:val="17"/>
              </w:rPr>
              <w:t>ゲームスクリーンショットを使用して動画のカバーを作成</w:t>
            </w:r>
          </w:p>
        </w:tc>
        <w:tc>
          <w:tcPr>
            <w:tcW w:type="dxa" w:w="3249"/>
            <w:vAlign w:val="center"/>
          </w:tcPr>
          <w:p>
            <w:pPr>
              <w:spacing w:after="40"/>
            </w:pPr>
            <w:r>
              <w:rPr>
                <w:rFonts w:ascii="Arial Unicode MS" w:hAnsi="Arial Unicode MS" w:eastAsia="Arial Unicode MS"/>
                <w:sz w:val="17"/>
              </w:rPr>
              <w:t>いらない</w:t>
            </w:r>
          </w:p>
        </w:tc>
        <w:tc>
          <w:tcPr>
            <w:tcW w:type="dxa" w:w="3249"/>
            <w:vAlign w:val="center"/>
          </w:tcPr>
          <w:p>
            <w:pPr>
              <w:spacing w:after="40"/>
            </w:pPr>
            <w:r>
              <w:rPr>
                <w:rFonts w:ascii="Arial Unicode MS" w:hAnsi="Arial Unicode MS" w:eastAsia="Arial Unicode MS"/>
                <w:sz w:val="17"/>
              </w:rPr>
              <w:t>公式お知らせを偽造したり、一般市民を誤導しないこと。</w:t>
            </w:r>
          </w:p>
        </w:tc>
      </w:tr>
      <w:tr>
        <w:tc>
          <w:tcPr>
            <w:tcW w:type="dxa" w:w="3249"/>
            <w:vAlign w:val="center"/>
          </w:tcPr>
          <w:p>
            <w:pPr>
              <w:spacing w:after="40"/>
            </w:pPr>
            <w:r>
              <w:rPr>
                <w:rFonts w:ascii="Arial Unicode MS" w:hAnsi="Arial Unicode MS" w:eastAsia="Arial Unicode MS"/>
                <w:sz w:val="17"/>
              </w:rPr>
              <w:t>ロゴを使用して「非公式攻略サイト」としての識別を施す</w:t>
            </w:r>
          </w:p>
        </w:tc>
        <w:tc>
          <w:tcPr>
            <w:tcW w:type="dxa" w:w="3249"/>
            <w:vAlign w:val="center"/>
          </w:tcPr>
          <w:p>
            <w:pPr>
              <w:spacing w:after="40"/>
            </w:pPr>
            <w:r>
              <w:rPr>
                <w:rFonts w:ascii="Arial Unicode MS" w:hAnsi="Arial Unicode MS" w:eastAsia="Arial Unicode MS"/>
                <w:sz w:val="17"/>
              </w:rPr>
              <w:t>通常は不要</w:t>
            </w:r>
          </w:p>
        </w:tc>
        <w:tc>
          <w:tcPr>
            <w:tcW w:type="dxa" w:w="3249"/>
            <w:vAlign w:val="center"/>
          </w:tcPr>
          <w:p>
            <w:pPr>
              <w:spacing w:after="40"/>
            </w:pPr>
            <w:r>
              <w:rPr>
                <w:rFonts w:ascii="Arial Unicode MS" w:hAnsi="Arial Unicode MS" w:eastAsia="Arial Unicode MS"/>
                <w:sz w:val="17"/>
              </w:rPr>
              <w:t>非公式であることを明確に記載し、公式との混同を避ける。</w:t>
            </w:r>
          </w:p>
        </w:tc>
      </w:tr>
      <w:tr>
        <w:tc>
          <w:tcPr>
            <w:tcW w:type="dxa" w:w="3249"/>
            <w:vAlign w:val="center"/>
          </w:tcPr>
          <w:p>
            <w:pPr>
              <w:spacing w:after="40"/>
            </w:pPr>
            <w:r>
              <w:rPr>
                <w:rFonts w:ascii="Arial Unicode MS" w:hAnsi="Arial Unicode MS" w:eastAsia="Arial Unicode MS"/>
                <w:sz w:val="17"/>
              </w:rPr>
              <w:t>友人への贈り物として、わずかな自作の記念品を贈る。</w:t>
            </w:r>
          </w:p>
        </w:tc>
        <w:tc>
          <w:tcPr>
            <w:tcW w:type="dxa" w:w="3249"/>
            <w:vAlign w:val="center"/>
          </w:tcPr>
          <w:p>
            <w:pPr>
              <w:spacing w:after="40"/>
            </w:pPr>
            <w:r>
              <w:rPr>
                <w:rFonts w:ascii="Arial Unicode MS" w:hAnsi="Arial Unicode MS" w:eastAsia="Arial Unicode MS"/>
                <w:sz w:val="17"/>
              </w:rPr>
              <w:t>通常は不要</w:t>
            </w:r>
          </w:p>
        </w:tc>
        <w:tc>
          <w:tcPr>
            <w:tcW w:type="dxa" w:w="3249"/>
            <w:vAlign w:val="center"/>
          </w:tcPr>
          <w:p>
            <w:pPr>
              <w:spacing w:after="40"/>
            </w:pPr>
            <w:r>
              <w:rPr>
                <w:rFonts w:ascii="Arial Unicode MS" w:hAnsi="Arial Unicode MS" w:eastAsia="Arial Unicode MS"/>
                <w:sz w:val="17"/>
              </w:rPr>
              <w:t>公開での注文受付または継続的な販売は認められない。</w:t>
            </w:r>
          </w:p>
        </w:tc>
      </w:tr>
      <w:tr>
        <w:tc>
          <w:tcPr>
            <w:tcW w:type="dxa" w:w="3249"/>
            <w:vAlign w:val="center"/>
          </w:tcPr>
          <w:p>
            <w:pPr>
              <w:spacing w:after="40"/>
            </w:pPr>
            <w:r>
              <w:rPr>
                <w:rFonts w:ascii="Arial Unicode MS" w:hAnsi="Arial Unicode MS" w:eastAsia="Arial Unicode MS"/>
                <w:sz w:val="17"/>
              </w:rPr>
              <w:t>ロールキャラクターの徽章、ぬいぐるみ、服などを公に販売する。</w:t>
            </w:r>
          </w:p>
        </w:tc>
        <w:tc>
          <w:tcPr>
            <w:tcW w:type="dxa" w:w="3249"/>
            <w:vAlign w:val="center"/>
          </w:tcPr>
          <w:p>
            <w:pPr>
              <w:spacing w:after="40"/>
            </w:pPr>
            <w:r>
              <w:rPr>
                <w:rFonts w:ascii="Arial Unicode MS" w:hAnsi="Arial Unicode MS" w:eastAsia="Arial Unicode MS"/>
                <w:sz w:val="17"/>
              </w:rPr>
              <w:t>必須</w:t>
            </w:r>
          </w:p>
        </w:tc>
        <w:tc>
          <w:tcPr>
            <w:tcW w:type="dxa" w:w="3249"/>
            <w:vAlign w:val="center"/>
          </w:tcPr>
          <w:p>
            <w:pPr>
              <w:spacing w:after="40"/>
            </w:pPr>
            <w:r>
              <w:rPr>
                <w:rFonts w:ascii="Arial Unicode MS" w:hAnsi="Arial Unicode MS" w:eastAsia="Arial Unicode MS"/>
                <w:sz w:val="17"/>
              </w:rPr>
              <w:t>商業用周辺商品に該当する。</w:t>
            </w:r>
          </w:p>
        </w:tc>
      </w:tr>
      <w:tr>
        <w:tc>
          <w:tcPr>
            <w:tcW w:type="dxa" w:w="3249"/>
            <w:vAlign w:val="center"/>
          </w:tcPr>
          <w:p>
            <w:pPr>
              <w:spacing w:after="40"/>
            </w:pPr>
            <w:r>
              <w:rPr>
                <w:rFonts w:ascii="Arial Unicode MS" w:hAnsi="Arial Unicode MS" w:eastAsia="Arial Unicode MS"/>
                <w:sz w:val="17"/>
              </w:rPr>
              <w:t>有償のデジタル素材パック／壁紙パックの販売。</w:t>
            </w:r>
          </w:p>
        </w:tc>
        <w:tc>
          <w:tcPr>
            <w:tcW w:type="dxa" w:w="3249"/>
            <w:vAlign w:val="center"/>
          </w:tcPr>
          <w:p>
            <w:pPr>
              <w:spacing w:after="40"/>
            </w:pPr>
            <w:r>
              <w:rPr>
                <w:rFonts w:ascii="Arial Unicode MS" w:hAnsi="Arial Unicode MS" w:eastAsia="Arial Unicode MS"/>
                <w:sz w:val="17"/>
              </w:rPr>
              <w:t>必須</w:t>
            </w:r>
          </w:p>
        </w:tc>
        <w:tc>
          <w:tcPr>
            <w:tcW w:type="dxa" w:w="3249"/>
            <w:vAlign w:val="center"/>
          </w:tcPr>
          <w:p>
            <w:pPr>
              <w:spacing w:after="40"/>
            </w:pPr>
            <w:r>
              <w:rPr>
                <w:rFonts w:ascii="Arial Unicode MS" w:hAnsi="Arial Unicode MS" w:eastAsia="Arial Unicode MS"/>
                <w:sz w:val="17"/>
              </w:rPr>
              <w:t>商品の価値はIPそのものに依存する。</w:t>
            </w:r>
          </w:p>
        </w:tc>
      </w:tr>
      <w:tr>
        <w:tc>
          <w:tcPr>
            <w:tcW w:type="dxa" w:w="3249"/>
            <w:vAlign w:val="center"/>
          </w:tcPr>
          <w:p>
            <w:pPr>
              <w:spacing w:after="40"/>
            </w:pPr>
            <w:r>
              <w:rPr>
                <w:rFonts w:ascii="Arial Unicode MS" w:hAnsi="Arial Unicode MS" w:eastAsia="Arial Unicode MS"/>
                <w:sz w:val="17"/>
              </w:rPr>
              <w:t>AIで生成したDAWNBLOOM同人画を使用する。</w:t>
            </w:r>
          </w:p>
        </w:tc>
        <w:tc>
          <w:tcPr>
            <w:tcW w:type="dxa" w:w="3249"/>
            <w:vAlign w:val="center"/>
          </w:tcPr>
          <w:p>
            <w:pPr>
              <w:spacing w:after="40"/>
            </w:pPr>
            <w:r>
              <w:rPr>
                <w:rFonts w:ascii="Arial Unicode MS" w:hAnsi="Arial Unicode MS" w:eastAsia="Arial Unicode MS"/>
                <w:sz w:val="17"/>
              </w:rPr>
              <w:t>いらない</w:t>
            </w:r>
          </w:p>
        </w:tc>
        <w:tc>
          <w:tcPr>
            <w:tcW w:type="dxa" w:w="3249"/>
            <w:vAlign w:val="center"/>
          </w:tcPr>
          <w:p>
            <w:pPr>
              <w:spacing w:after="40"/>
            </w:pPr>
            <w:r>
              <w:rPr>
                <w:rFonts w:ascii="Arial Unicode MS" w:hAnsi="Arial Unicode MS" w:eastAsia="Arial Unicode MS"/>
                <w:sz w:val="17"/>
              </w:rPr>
              <w:t>第6節の規定に従い、公式を冒してはならず、有害コンテンツの制作も禁じる。</w:t>
            </w:r>
          </w:p>
        </w:tc>
      </w:tr>
      <w:tr>
        <w:tc>
          <w:tcPr>
            <w:tcW w:type="dxa" w:w="3249"/>
            <w:vAlign w:val="center"/>
          </w:tcPr>
          <w:p>
            <w:pPr>
              <w:spacing w:after="40"/>
            </w:pPr>
            <w:r>
              <w:rPr>
                <w:rFonts w:ascii="Arial Unicode MS" w:hAnsi="Arial Unicode MS" w:eastAsia="Arial Unicode MS"/>
                <w:sz w:val="17"/>
              </w:rPr>
              <w:t>サーバーの個人用ソフトウェア（私服）、外掛、クライアントの解読を行う。</w:t>
            </w:r>
          </w:p>
        </w:tc>
        <w:tc>
          <w:tcPr>
            <w:tcW w:type="dxa" w:w="3249"/>
            <w:vAlign w:val="center"/>
          </w:tcPr>
          <w:p>
            <w:pPr>
              <w:spacing w:after="40"/>
            </w:pPr>
            <w:r>
              <w:rPr>
                <w:rFonts w:ascii="Arial Unicode MS" w:hAnsi="Arial Unicode MS" w:eastAsia="Arial Unicode MS"/>
                <w:sz w:val="17"/>
              </w:rPr>
              <w:t>禁止</w:t>
            </w:r>
          </w:p>
        </w:tc>
        <w:tc>
          <w:tcPr>
            <w:tcW w:type="dxa" w:w="3249"/>
            <w:vAlign w:val="center"/>
          </w:tcPr>
          <w:p>
            <w:pPr>
              <w:spacing w:after="40"/>
            </w:pPr>
            <w:r>
              <w:rPr>
                <w:rFonts w:ascii="Arial Unicode MS" w:hAnsi="Arial Unicode MS" w:eastAsia="Arial Unicode MS"/>
                <w:sz w:val="17"/>
              </w:rPr>
              <w:t>普通のファンによる創作に該当する許可可能な範囲外。</w:t>
            </w:r>
          </w:p>
        </w:tc>
      </w:tr>
      <w:tr>
        <w:tc>
          <w:tcPr>
            <w:tcW w:type="dxa" w:w="3249"/>
            <w:vAlign w:val="center"/>
          </w:tcPr>
          <w:p>
            <w:pPr>
              <w:spacing w:after="40"/>
            </w:pPr>
            <w:r>
              <w:rPr>
                <w:rFonts w:ascii="Arial Unicode MS" w:hAnsi="Arial Unicode MS" w:eastAsia="Arial Unicode MS"/>
                <w:sz w:val="17"/>
              </w:rPr>
              <w:t>公式音楽を別々にアップロードしてOSTコレクションを作成する</w:t>
            </w:r>
          </w:p>
        </w:tc>
        <w:tc>
          <w:tcPr>
            <w:tcW w:type="dxa" w:w="3249"/>
            <w:vAlign w:val="center"/>
          </w:tcPr>
          <w:p>
            <w:pPr>
              <w:spacing w:after="40"/>
            </w:pPr>
            <w:r>
              <w:rPr>
                <w:rFonts w:ascii="Arial Unicode MS" w:hAnsi="Arial Unicode MS" w:eastAsia="Arial Unicode MS"/>
                <w:sz w:val="17"/>
              </w:rPr>
              <w:t>不可</w:t>
            </w:r>
          </w:p>
        </w:tc>
        <w:tc>
          <w:tcPr>
            <w:tcW w:type="dxa" w:w="3249"/>
            <w:vAlign w:val="center"/>
          </w:tcPr>
          <w:p>
            <w:pPr>
              <w:spacing w:after="40"/>
            </w:pPr>
            <w:r>
              <w:rPr>
                <w:rFonts w:ascii="Arial Unicode MS" w:hAnsi="Arial Unicode MS" w:eastAsia="Arial Unicode MS"/>
                <w:sz w:val="17"/>
              </w:rPr>
              <w:t>正常な実況動画内のゲーム音声は除く。</w:t>
            </w:r>
          </w:p>
        </w:tc>
      </w:tr>
      <w:tr>
        <w:tc>
          <w:tcPr>
            <w:tcW w:type="dxa" w:w="3249"/>
            <w:vAlign w:val="center"/>
          </w:tcPr>
          <w:p>
            <w:pPr>
              <w:spacing w:after="40"/>
            </w:pPr>
            <w:r>
              <w:rPr>
                <w:rFonts w:ascii="Arial Unicode MS" w:hAnsi="Arial Unicode MS" w:eastAsia="Arial Unicode MS"/>
                <w:sz w:val="17"/>
              </w:rPr>
              <w:t>公式素材を使用した偽の公式サイトまたは偽のカスタマーサポートの作成</w:t>
            </w:r>
          </w:p>
        </w:tc>
        <w:tc>
          <w:tcPr>
            <w:tcW w:type="dxa" w:w="3249"/>
            <w:vAlign w:val="center"/>
          </w:tcPr>
          <w:p>
            <w:pPr>
              <w:spacing w:after="40"/>
            </w:pPr>
            <w:r>
              <w:rPr>
                <w:rFonts w:ascii="Arial Unicode MS" w:hAnsi="Arial Unicode MS" w:eastAsia="Arial Unicode MS"/>
                <w:sz w:val="17"/>
              </w:rPr>
              <w:t>禁止</w:t>
            </w:r>
          </w:p>
        </w:tc>
        <w:tc>
          <w:tcPr>
            <w:tcW w:type="dxa" w:w="3249"/>
            <w:vAlign w:val="center"/>
          </w:tcPr>
          <w:p>
            <w:pPr>
              <w:spacing w:after="40"/>
            </w:pPr>
            <w:r>
              <w:rPr>
                <w:rFonts w:ascii="Arial Unicode MS" w:hAnsi="Arial Unicode MS" w:eastAsia="Arial Unicode MS"/>
                <w:sz w:val="17"/>
              </w:rPr>
              <w:t>詐欺や商標侵害、不当競争のリスクを含む可能性がある。</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二次創作・ファンコンテンツガイドライン</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