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Devanagari"/>
          <w:b/>
          <w:color w:val="142032"/>
          <w:sz w:val="40"/>
        </w:rPr>
        <w:t>DAWNBLOOM Browser सेवा की शर्तें</w:t>
      </w:r>
    </w:p>
    <w:p>
      <w:pPr>
        <w:keepLines w:val="0"/>
      </w:pPr>
      <w:r>
        <w:rPr>
          <w:rFonts w:ascii="Noto Sans" w:hAnsi="Noto Sans" w:eastAsia="Noto Sans TC" w:cs="Noto Sans Devanagari"/>
          <w:b w:val="0"/>
        </w:rPr>
        <w:t>संस्करण: V8</w:t>
      </w:r>
    </w:p>
    <w:p>
      <w:pPr>
        <w:keepLines w:val="0"/>
      </w:pPr>
      <w:r>
        <w:rPr>
          <w:rFonts w:ascii="Noto Sans" w:hAnsi="Noto Sans" w:eastAsia="Noto Sans TC" w:cs="Noto Sans Devanagari"/>
          <w:b w:val="0"/>
        </w:rPr>
        <w:t>संशोधन तिथि: 10 अक्टूबर 2026</w:t>
      </w:r>
    </w:p>
    <w:p>
      <w:pPr>
        <w:keepLines w:val="0"/>
      </w:pPr>
      <w:r>
        <w:rPr>
          <w:rFonts w:ascii="Noto Sans" w:hAnsi="Noto Sans" w:eastAsia="Noto Sans TC" w:cs="Noto Sans Devanagari"/>
          <w:b w:val="0"/>
        </w:rPr>
        <w:t>प्रभावी तिथि: 10 अक्टूबर 2026</w:t>
      </w:r>
    </w:p>
    <w:p>
      <w:pPr>
        <w:keepLines w:val="0"/>
      </w:pPr>
      <w:r>
        <w:rPr>
          <w:rFonts w:ascii="Noto Sans" w:hAnsi="Noto Sans" w:eastAsia="Noto Sans TC" w:cs="Noto Sans Devanagari"/>
          <w:b w:val="0"/>
        </w:rPr>
        <w:t>सेवा प्रदाता: 上海追光智创文化传媒有限公司</w:t>
      </w:r>
    </w:p>
    <w:p>
      <w:pPr>
        <w:keepLines w:val="0"/>
      </w:pPr>
      <w:r>
        <w:rPr>
          <w:rFonts w:ascii="Noto Sans" w:hAnsi="Noto Sans" w:eastAsia="Noto Sans TC" w:cs="Noto Sans Devanagari"/>
          <w:b w:val="0"/>
        </w:rPr>
        <w:t>DAWNBLOOM Browser में आपका स्वागत है।</w:t>
      </w:r>
    </w:p>
    <w:p>
      <w:pPr>
        <w:keepLines w:val="0"/>
      </w:pPr>
      <w:r>
        <w:rPr>
          <w:rFonts w:ascii="Noto Sans" w:hAnsi="Noto Sans" w:eastAsia="Noto Sans TC" w:cs="Noto Sans Devanagari"/>
          <w:b w:val="0"/>
        </w:rPr>
        <w:t>ये «DAWNBLOOM Browser सेवा की शर्तें» (आगे “ये शर्तें”) आपके द्वारा DAWNBLOOM Browser तथा उससे संबंधित आधिकारिक सुविधाओं, सॉफ़्टवेयर अपडेट और सेवाओं को डाउनलोड करने, स्थापित करने, एक्सेस करने या उपयोग करने पर लागू होती हैं।</w:t>
      </w:r>
    </w:p>
    <w:p>
      <w:pPr>
        <w:keepLines w:val="0"/>
      </w:pPr>
      <w:r>
        <w:rPr>
          <w:rFonts w:ascii="Noto Sans" w:hAnsi="Noto Sans" w:eastAsia="Noto Sans TC" w:cs="Noto Sans Devanagari"/>
          <w:b w:val="0"/>
        </w:rPr>
        <w:t>कृपया उपयोग से पहले इन शर्तों को पढ़ें। DAWNBLOOM Browser डाउनलोड करने, स्थापित करने या उसका उपयोग जारी रखने का अर्थ है कि आपने इन शर्तों को पढ़ लिया है और इनके अधीन रहने के लिए सहमत हैं; यदि आप सहमत नहीं हैं, तो कृपया DAWNBLOOM Browser डाउनलोड या उपयोग न करें।</w:t>
      </w:r>
    </w:p>
    <w:p>
      <w:pPr>
        <w:pStyle w:val="Heading1"/>
        <w:keepLines w:val="0"/>
      </w:pPr>
      <w:r>
        <w:rPr>
          <w:rFonts w:ascii="Noto Sans" w:hAnsi="Noto Sans" w:eastAsia="Noto Sans TC" w:cs="Noto Sans Devanagari"/>
          <w:b w:val="0"/>
        </w:rPr>
        <w:t>1. सेवा प्रदाता</w:t>
      </w:r>
    </w:p>
    <w:p>
      <w:pPr>
        <w:keepLines w:val="0"/>
      </w:pPr>
      <w:r>
        <w:rPr>
          <w:rFonts w:ascii="Noto Sans" w:hAnsi="Noto Sans" w:eastAsia="Noto Sans TC" w:cs="Noto Sans Devanagari"/>
          <w:b w:val="0"/>
        </w:rPr>
        <w:t>DAWNBLOOM Browser का प्रावधान और रखरखाव 上海追光智创文化传媒有限公司 द्वारा किया जाता है। इन शर्तों में “हम” और “हमारा” इसी वैध संचालन संस्था को दर्शाते हैं।</w:t>
      </w:r>
    </w:p>
    <w:p>
      <w:pPr>
        <w:keepLines w:val="0"/>
      </w:pPr>
      <w:r>
        <w:rPr>
          <w:rFonts w:ascii="Noto Sans" w:hAnsi="Noto Sans" w:eastAsia="Noto Sans TC" w:cs="Noto Sans Devanagari"/>
          <w:b w:val="0"/>
        </w:rPr>
        <w:t>संचालक / सेवा प्रदाता: 上海追光智创文化传媒有限公司</w:t>
      </w:r>
    </w:p>
    <w:p>
      <w:pPr>
        <w:keepLines w:val="0"/>
      </w:pPr>
      <w:r>
        <w:rPr>
          <w:rFonts w:ascii="Noto Sans" w:hAnsi="Noto Sans" w:eastAsia="Noto Sans TC" w:cs="Noto Sans Devanagari"/>
          <w:b w:val="0"/>
        </w:rPr>
        <w:t xml:space="preserve">संपर्क ईमेल: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Devanagari"/>
          <w:b w:val="0"/>
        </w:rPr>
        <w:t xml:space="preserve">आधिकारिक वेबसाइट: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Devanagari"/>
          <w:b w:val="0"/>
        </w:rPr>
        <w:t>वैधानिक संपर्क पता: चीन (शंघाई) पायलट मुक्त व्यापार क्षेत्र, लिंगांग नया क्षेत्र, तियानजियाओ रोड 336, भवन 3, कक्ष 218</w:t>
      </w:r>
    </w:p>
    <w:p>
      <w:pPr>
        <w:pStyle w:val="Heading1"/>
        <w:keepLines w:val="0"/>
      </w:pPr>
      <w:r>
        <w:rPr>
          <w:rFonts w:ascii="Noto Sans" w:hAnsi="Noto Sans" w:eastAsia="Noto Sans TC" w:cs="Noto Sans Devanagari"/>
          <w:b w:val="0"/>
        </w:rPr>
        <w:t>2. DAWNBLOOM Browser क्या है</w:t>
      </w:r>
    </w:p>
    <w:p>
      <w:pPr>
        <w:keepLines w:val="0"/>
      </w:pPr>
      <w:r>
        <w:rPr>
          <w:rFonts w:ascii="Noto Sans" w:hAnsi="Noto Sans" w:eastAsia="Noto Sans TC" w:cs="Noto Sans Devanagari"/>
          <w:b w:val="0"/>
        </w:rPr>
        <w:t>DAWNBLOOM Browser इंटरनेट सामग्री तक पहुँचने और उसे ब्राउज़ करने वाला सॉफ़्टवेयर है। यह वेब ब्राउज़िंग, टैब, इतिहास, बुकमार्क, फ़ाइल डाउनलोड, वेबपेज अनुवाद, वेब विज्ञापन और सामान्य ट्रैकर अवरोधन, रीडिंग मोड, पृष्ठ के भीतर खोज और वेबसाइट अनुमतियों का प्रबंधन जैसी सुविधाएँ प्रदान करता है या प्लेटफ़ॉर्म के अनुसार क्रमिक रूप से प्रदान करने की योजना रखता है।</w:t>
      </w:r>
    </w:p>
    <w:p>
      <w:pPr>
        <w:keepLines w:val="0"/>
      </w:pPr>
      <w:r>
        <w:rPr>
          <w:rFonts w:ascii="Noto Sans" w:hAnsi="Noto Sans" w:eastAsia="Noto Sans TC" w:cs="Noto Sans Devanagari"/>
          <w:b w:val="0"/>
        </w:rPr>
        <w:t>Android 2.0.0 का आधिकारिक वेबसाइट APK उपलब्ध है और Windows x64 1.0.0 इंस्टॉलर डाउनलोड किया जा सकता है; iOS / iPadOS और macOS संस्करण Apple की समीक्षा और वास्तविक रिलीज़ प्रगति के अनुसार उपलब्ध कराए जाएँगे। विशिष्ट सुविधाएँ ऑपरेटिंग सिस्टम, डिवाइस, क्षेत्र, सिस्टम संस्करण और तीसरे पक्ष की सेवा क्षमताओं के अनुसार भिन्न हो सकती हैं।</w:t>
      </w:r>
    </w:p>
    <w:p>
      <w:pPr>
        <w:keepLines w:val="0"/>
      </w:pPr>
      <w:r>
        <w:rPr>
          <w:rFonts w:ascii="Noto Sans" w:hAnsi="Noto Sans" w:eastAsia="Noto Sans TC" w:cs="Noto Sans Devanagari"/>
          <w:b w:val="0"/>
        </w:rPr>
        <w:t>DAWNBLOOM Browser पर DAWNBLOOM गेम और खाता सेवाओं की एकीकृत 18 वर्ष की न्यूनतम आयु सीमा लागू नहीं होती; फिर भी उपयोग करते समय स्थानीय कानूनों, ऐप स्टोर नियमों और एक्सेस की जा रही वेबसाइट की अपनी आयु संबंधी आवश्यकताओं का पालन करना आवश्यक है।</w:t>
      </w:r>
    </w:p>
    <w:p>
      <w:pPr>
        <w:pStyle w:val="Heading1"/>
        <w:keepLines w:val="0"/>
      </w:pPr>
      <w:r>
        <w:rPr>
          <w:rFonts w:ascii="Noto Sans" w:hAnsi="Noto Sans" w:eastAsia="Noto Sans TC" w:cs="Noto Sans Devanagari"/>
          <w:b w:val="0"/>
        </w:rPr>
        <w:t>3. निःशुल्क उपयोग और विज्ञापन</w:t>
      </w:r>
    </w:p>
    <w:p>
      <w:pPr>
        <w:keepLines w:val="0"/>
      </w:pPr>
      <w:r>
        <w:rPr>
          <w:rFonts w:ascii="Noto Sans" w:hAnsi="Noto Sans" w:eastAsia="Noto Sans TC" w:cs="Noto Sans Devanagari"/>
          <w:b w:val="0"/>
        </w:rPr>
        <w:t>DAWNBLOOM Browser निःशुल्क प्रदान किया जाता है। ब्राउज़र स्वयं आरंभिक स्क्रीन विज्ञापन, फ़ीड विज्ञापन, प्रायोजित प्रवेश बिंदु, खरीदारी प्रचार या ब्राउज़र संचालन से जुड़े अन्य विज्ञापन नहीं रखता। तीसरे पक्ष की वेबसाइटें, खोज इंजन और इंटरनेट सेवाएँ अपने विज्ञापन दिखा सकती हैं।</w:t>
      </w:r>
    </w:p>
    <w:p>
      <w:pPr>
        <w:keepLines w:val="0"/>
      </w:pPr>
      <w:r>
        <w:rPr>
          <w:rFonts w:ascii="Noto Sans" w:hAnsi="Noto Sans" w:eastAsia="Noto Sans TC" w:cs="Noto Sans Devanagari"/>
          <w:b w:val="0"/>
        </w:rPr>
        <w:t>विज्ञापन अवरोधन सभी विज्ञापनों, ट्रैकर और पॉप-अप की पहचान करने या उन्हें रोकने की गारंटी नहीं देता, और न ही यह गारंटी देता है कि उसे चालू करने के बाद हर वेबसाइट हमेशा पूरी तरह काम करेगी।</w:t>
      </w:r>
    </w:p>
    <w:p>
      <w:pPr>
        <w:pStyle w:val="Heading1"/>
        <w:keepLines w:val="0"/>
      </w:pPr>
      <w:r>
        <w:rPr>
          <w:rFonts w:ascii="Noto Sans" w:hAnsi="Noto Sans" w:eastAsia="Noto Sans TC" w:cs="Noto Sans Devanagari"/>
          <w:b w:val="0"/>
        </w:rPr>
        <w:t>4. वैकल्पिक खाता और स्थानीय डेटा</w:t>
      </w:r>
    </w:p>
    <w:p>
      <w:pPr>
        <w:keepLines w:val="0"/>
      </w:pPr>
      <w:r>
        <w:rPr>
          <w:rFonts w:ascii="Noto Sans" w:hAnsi="Noto Sans" w:eastAsia="Noto Sans TC" w:cs="Noto Sans Devanagari"/>
          <w:b w:val="0"/>
        </w:rPr>
        <w:t>मुख्य ब्राउज़िंग क्षमताओं का उपयोग बिना खाते के किया जा सकता है। मौजूदा DAWNBLOOM खाते में लॉगिन करने के बाद, आप स्वयं बुकमार्क और कुछ सीमित ब्राउज़र प्राथमिकताओं का हल्का सिंक्रनाइज़ेशन चालू कर सकते हैं। ब्राउज़िंग इतिहास, टैब, Cookie, पासवर्ड, वेबपेज कैश और निजी ब्राउज़िंग डेटा खाते के सिंक्रनाइज़ेशन में शामिल नहीं होते।</w:t>
      </w:r>
    </w:p>
    <w:p>
      <w:pPr>
        <w:keepLines w:val="0"/>
      </w:pPr>
      <w:r>
        <w:rPr>
          <w:rFonts w:ascii="Noto Sans" w:hAnsi="Noto Sans" w:eastAsia="Noto Sans TC" w:cs="Noto Sans Devanagari"/>
          <w:b w:val="0"/>
        </w:rPr>
        <w:t>डेटा संग्रहण, निजी ब्राउज़िंग मोड, अनाम समेकित उपयोग आँकड़ों, तीसरे पक्ष की सेवाओं, वेबपेज अनुवाद, अनुमतियों और अन्य गोपनीयता विषयों के लिए कृपया एकीकृत «DAWNBLOOM गोपनीयता नीति» पढ़ें। उस नीति और इन शर्तों की अपनी स्वतंत्र विषयवस्तु और भूमिका है।</w:t>
      </w:r>
    </w:p>
    <w:p>
      <w:pPr>
        <w:pStyle w:val="Heading1"/>
        <w:keepLines w:val="0"/>
      </w:pPr>
      <w:r>
        <w:rPr>
          <w:rFonts w:ascii="Noto Sans" w:hAnsi="Noto Sans" w:eastAsia="Noto Sans TC" w:cs="Noto Sans Devanagari"/>
          <w:b w:val="0"/>
        </w:rPr>
        <w:t>5. सॉफ़्टवेयर उपयोग लाइसेंस</w:t>
      </w:r>
    </w:p>
    <w:p>
      <w:pPr>
        <w:keepLines w:val="0"/>
      </w:pPr>
      <w:r>
        <w:rPr>
          <w:rFonts w:ascii="Noto Sans" w:hAnsi="Noto Sans" w:eastAsia="Noto Sans TC" w:cs="Noto Sans Devanagari"/>
          <w:b w:val="0"/>
        </w:rPr>
        <w:t>इन शर्तों का पालन करने के अधीन, हम आपको सीमित, गैर-अनन्य, अहस्तांतरणीय और वापस लिया जा सकने वाला व्यक्तिगत उपयोग लाइसेंस देते हैं, जिसके अंतर्गत आप वैध रूप से अपने स्वामित्व या नियंत्रण वाले अनुकूल डिवाइसों पर DAWNBLOOM Browser स्थापित और उपयोग कर सकते हैं। इससे सॉफ़्टवेयर के कॉपीराइट, ट्रेडमार्क, डिज़ाइन, स्रोत कोड और अन्य बौद्धिक संपदा अधिकार हस्तांतरित नहीं होते।</w:t>
      </w:r>
    </w:p>
    <w:p>
      <w:pPr>
        <w:keepLines w:val="0"/>
      </w:pPr>
      <w:r>
        <w:rPr>
          <w:rFonts w:ascii="Noto Sans" w:hAnsi="Noto Sans" w:eastAsia="Noto Sans TC" w:cs="Noto Sans Devanagari"/>
          <w:b w:val="0"/>
        </w:rPr>
        <w:t>लागू कानून द्वारा स्पष्ट रूप से अनुमत स्थितियों को छोड़कर, आप सुरक्षा तंत्र को दरकिनार नहीं कर सकते, सॉफ़्टवेयर में दुर्भावनापूर्ण बदलाव या उसे नुकसान नहीं पहुँचा सकते, दुर्भावनापूर्ण सॉफ़्टवेयर नहीं फैला सकते, आधिकारिक संस्करण होने का झूठा दावा नहीं कर सकते, बिना अनुमति ब्रांड का उपयोग करके भ्रामक सॉफ़्टवेयर प्रकाशित नहीं कर सकते, या हमारे अथवा तीसरे पक्ष के वैध अधिकारों का उल्लंघन करते हुए सॉफ़्टवेयर का उपयोग नहीं कर सकते। ओपन-सोर्स घटक अपने-अपने लाइसेंस के अधीन बने रहते हैं।</w:t>
      </w:r>
    </w:p>
    <w:p>
      <w:pPr>
        <w:pStyle w:val="Heading1"/>
        <w:keepLines w:val="0"/>
      </w:pPr>
      <w:r>
        <w:rPr>
          <w:rFonts w:ascii="Noto Sans" w:hAnsi="Noto Sans" w:eastAsia="Noto Sans TC" w:cs="Noto Sans Devanagari"/>
          <w:b w:val="0"/>
        </w:rPr>
        <w:t>6. वैध उपयोग</w:t>
      </w:r>
    </w:p>
    <w:p>
      <w:pPr>
        <w:keepLines w:val="0"/>
      </w:pPr>
      <w:r>
        <w:rPr>
          <w:rFonts w:ascii="Noto Sans" w:hAnsi="Noto Sans" w:eastAsia="Noto Sans TC" w:cs="Noto Sans Devanagari"/>
          <w:b w:val="0"/>
        </w:rPr>
        <w:t>आपको DAWNBLOOM Browser का उपयोग कानून के अनुसार करना चाहिए और इसका उपयोग नेटवर्क हमले करने, दुर्भावनापूर्ण सॉफ़्टवेयर फैलाने, धोखाधड़ी या फ़िशिंग करने, गोपनीयता या बौद्धिक संपदा का गैरकानूनी उल्लंघन करने, ऐसे तकनीकी सुरक्षा उपायों को दरकिनार करने जिन्हें दरकिनार करना कानून द्वारा स्पष्ट रूप से निषिद्ध है, या अन्य गैरकानूनी गतिविधियों में संलग्न होने के लिए नहीं करना चाहिए।</w:t>
      </w:r>
    </w:p>
    <w:p>
      <w:pPr>
        <w:keepLines w:val="0"/>
      </w:pPr>
      <w:r>
        <w:rPr>
          <w:rFonts w:ascii="Noto Sans" w:hAnsi="Noto Sans" w:eastAsia="Noto Sans TC" w:cs="Noto Sans Devanagari"/>
          <w:b w:val="0"/>
        </w:rPr>
        <w:t>DAWNBLOOM Browser एक सामान्य वेब ब्राउज़िंग उपकरण है। हम उपयोगकर्ताओं द्वारा एक्सेस की जाने वाली सभी इंटरनेट सामग्री को नियंत्रित नहीं कर सकते और न ही उन वेबसाइटों और उनकी सामग्री का प्रतिनिधित्व, अनुमोदन या समर्थन करते हैं।</w:t>
      </w:r>
    </w:p>
    <w:p>
      <w:pPr>
        <w:pStyle w:val="Heading1"/>
        <w:keepLines w:val="0"/>
      </w:pPr>
      <w:r>
        <w:rPr>
          <w:rFonts w:ascii="Noto Sans" w:hAnsi="Noto Sans" w:eastAsia="Noto Sans TC" w:cs="Noto Sans Devanagari"/>
          <w:b w:val="0"/>
        </w:rPr>
        <w:t>7. तीसरे पक्ष की वेबसाइटें और सेवाएँ</w:t>
      </w:r>
    </w:p>
    <w:p>
      <w:pPr>
        <w:keepLines w:val="0"/>
      </w:pPr>
      <w:r>
        <w:rPr>
          <w:rFonts w:ascii="Noto Sans" w:hAnsi="Noto Sans" w:eastAsia="Noto Sans TC" w:cs="Noto Sans Devanagari"/>
          <w:b w:val="0"/>
        </w:rPr>
        <w:t>DAWNBLOOM Browser वेबसाइटों, खोज इंजनों, डाउनलोड सर्वरों, वीडियो सेवाओं, तीसरे पक्ष के ऐप और अन्य इंटरनेट सेवाओं तक पहुँच सकता है। ये सेवाएँ DAWNBLOOM Browser के नियंत्रण में नहीं हैं और इनके अपने नियम और गोपनीयता नीतियाँ हो सकती हैं; वे सेवा के लिए आवश्यक जानकारी प्रसंस्कृत कर सकती हैं, विज्ञापन दिखा सकती हैं, सामग्री सीमित कर सकती हैं या सेवा बदल अथवा बंद कर सकती हैं।</w:t>
      </w:r>
    </w:p>
    <w:p>
      <w:pPr>
        <w:keepLines w:val="0"/>
      </w:pPr>
      <w:r>
        <w:rPr>
          <w:rFonts w:ascii="Noto Sans" w:hAnsi="Noto Sans" w:eastAsia="Noto Sans TC" w:cs="Noto Sans Devanagari"/>
          <w:b w:val="0"/>
        </w:rPr>
        <w:t>तीसरे पक्ष की सेवाओं के साथ आपका संबंध सामान्यतः उस तीसरे पक्ष की शर्तों और नीतियों के अधीन होता है। हम तीसरे पक्ष की वेबसाइटों की सामग्री, सटीकता, सुरक्षा, उपलब्धता, वस्तुओं, सेवाओं या विज्ञापनों का समर्थन या गारंटी नहीं देते।</w:t>
      </w:r>
    </w:p>
    <w:p>
      <w:pPr>
        <w:pStyle w:val="Heading1"/>
        <w:keepLines w:val="0"/>
      </w:pPr>
      <w:r>
        <w:rPr>
          <w:rFonts w:ascii="Noto Sans" w:hAnsi="Noto Sans" w:eastAsia="Noto Sans TC" w:cs="Noto Sans Devanagari"/>
          <w:b w:val="0"/>
        </w:rPr>
        <w:t>8. खोज इंजन</w:t>
      </w:r>
    </w:p>
    <w:p>
      <w:pPr>
        <w:keepLines w:val="0"/>
      </w:pPr>
      <w:r>
        <w:rPr>
          <w:rFonts w:ascii="Noto Sans" w:hAnsi="Noto Sans" w:eastAsia="Noto Sans TC" w:cs="Noto Sans Devanagari"/>
          <w:b w:val="0"/>
        </w:rPr>
        <w:t>DAWNBLOOM Browser में Google, Bing जैसी खोज सेवाएँ पहले से निर्धारित हो सकती हैं या उन्हें चुनने की अनुमति दी जा सकती है। खोज अनुरोध आपकी पसंद के अनुसार संबंधित प्रदाता को भेजे जाएँगे; खोज परिणाम, विज्ञापन और संबंधित डेटा प्रसंस्करण उस प्रदाता की अपनी शर्तों और गोपनीयता नीति के अधीन होंगे।</w:t>
      </w:r>
    </w:p>
    <w:p>
      <w:pPr>
        <w:keepLines w:val="0"/>
      </w:pPr>
      <w:r>
        <w:rPr>
          <w:rFonts w:ascii="Noto Sans" w:hAnsi="Noto Sans" w:eastAsia="Noto Sans TC" w:cs="Noto Sans Devanagari"/>
          <w:b w:val="0"/>
        </w:rPr>
        <w:t>हम खोज परिणामों के क्रम, विज्ञापनों, सामग्री या उपलब्धता को नियंत्रित नहीं करते। आप ब्राउज़र द्वारा समर्थित सीमा के भीतर डिफ़ॉल्ट खोज इंजन बदल सकते हैं।</w:t>
      </w:r>
    </w:p>
    <w:p>
      <w:pPr>
        <w:pStyle w:val="Heading1"/>
        <w:keepLines w:val="0"/>
      </w:pPr>
      <w:r>
        <w:rPr>
          <w:rFonts w:ascii="Noto Sans" w:hAnsi="Noto Sans" w:eastAsia="Noto Sans TC" w:cs="Noto Sans Devanagari"/>
          <w:b w:val="0"/>
        </w:rPr>
        <w:t>9. वेब विज्ञापन और सामग्री अवरोधन</w:t>
      </w:r>
    </w:p>
    <w:p>
      <w:pPr>
        <w:keepLines w:val="0"/>
      </w:pPr>
      <w:r>
        <w:rPr>
          <w:rFonts w:ascii="Noto Sans" w:hAnsi="Noto Sans" w:eastAsia="Noto Sans TC" w:cs="Noto Sans Devanagari"/>
          <w:b w:val="0"/>
        </w:rPr>
        <w:t>DAWNBLOOM Browser विज्ञापन अवरोधन, सामान्य ट्रैकर अवरोधन और पॉप-अप प्रतिबंध प्रदान कर सकता है। हम सभी विज्ञापनों को रोकने, सभी ट्रैकर की पहचान करने या अवरोधन चालू होने के बाद सभी वेबसाइटों के पूरी तरह काम करने की गारंटी नहीं देते। वेबसाइट की तकनीकी संरचना, विज्ञापन स्क्रिप्ट, अवरोधन-विरोधी उपाय और तीसरे पक्ष के घटक असामान्य व्यवहार उत्पन्न कर सकते हैं।</w:t>
      </w:r>
    </w:p>
    <w:p>
      <w:pPr>
        <w:keepLines w:val="0"/>
      </w:pPr>
      <w:r>
        <w:rPr>
          <w:rFonts w:ascii="Noto Sans" w:hAnsi="Noto Sans" w:eastAsia="Noto Sans TC" w:cs="Noto Sans Devanagari"/>
          <w:b w:val="0"/>
        </w:rPr>
        <w:t>आप ब्राउज़र द्वारा उपलब्ध सुविधाओं के अनुसार विशिष्ट वेबसाइटों के लिए अवरोधन बंद कर सकते हैं या अपवाद निर्धारित कर सकते हैं। अवरोधन सुविधा का उद्देश्य पेवॉल, सदस्यता प्रतिबंध, सदस्य अनुमतियाँ, डिजिटल अधिकार प्रबंधन या अन्य वैध पहुँच नियंत्रणों को दरकिनार करना नहीं है।</w:t>
      </w:r>
    </w:p>
    <w:p>
      <w:pPr>
        <w:pStyle w:val="Heading1"/>
        <w:keepLines w:val="0"/>
      </w:pPr>
      <w:r>
        <w:rPr>
          <w:rFonts w:ascii="Noto Sans" w:hAnsi="Noto Sans" w:eastAsia="Noto Sans TC" w:cs="Noto Sans Devanagari"/>
          <w:b w:val="0"/>
        </w:rPr>
        <w:t>10. वेबपेज अनुवाद</w:t>
      </w:r>
    </w:p>
    <w:p>
      <w:pPr>
        <w:keepLines w:val="0"/>
      </w:pPr>
      <w:r>
        <w:rPr>
          <w:rFonts w:ascii="Noto Sans" w:hAnsi="Noto Sans" w:eastAsia="Noto Sans TC" w:cs="Noto Sans Devanagari"/>
          <w:b w:val="0"/>
        </w:rPr>
        <w:t>DAWNBLOOM Browser डिवाइस, ऑपरेटिंग सिस्टम या तीसरे पक्ष के सुविधा घटकों की सहायता से वेबपेज का अनुवाद कर सकता है। स्वचालित अनुवाद में छूटी हुई सामग्री, अस्पष्टता, त्रुटियाँ या संदर्भ संबंधी विचलन हो सकते हैं और यह केवल समझने में सहायता के लिए है; कृपया चिकित्सा, कानून, वित्त, सुरक्षा और अनुबंध जैसे उच्च जोखिम वाले मामलों में महत्वपूर्ण निर्णय लेने के लिए केवल अनुवाद पर निर्भर न रहें।</w:t>
      </w:r>
    </w:p>
    <w:p>
      <w:pPr>
        <w:keepLines w:val="0"/>
      </w:pPr>
      <w:r>
        <w:rPr>
          <w:rFonts w:ascii="Noto Sans" w:hAnsi="Noto Sans" w:eastAsia="Noto Sans TC" w:cs="Noto Sans Devanagari"/>
          <w:b w:val="0"/>
        </w:rPr>
        <w:t>तीसरे पक्ष के अनुवाद घटकों के डेटा प्रसंस्करण के लिए कृपया «DAWNBLOOM गोपनीयता नीति» और संबंधित तीसरे पक्ष की नीतियाँ देखें।</w:t>
      </w:r>
    </w:p>
    <w:p>
      <w:pPr>
        <w:pStyle w:val="Heading1"/>
        <w:keepLines w:val="0"/>
      </w:pPr>
      <w:r>
        <w:rPr>
          <w:rFonts w:ascii="Noto Sans" w:hAnsi="Noto Sans" w:eastAsia="Noto Sans TC" w:cs="Noto Sans Devanagari"/>
          <w:b w:val="0"/>
        </w:rPr>
        <w:t>11. निजी ब्राउज़िंग</w:t>
      </w:r>
    </w:p>
    <w:p>
      <w:pPr>
        <w:keepLines w:val="0"/>
      </w:pPr>
      <w:r>
        <w:rPr>
          <w:rFonts w:ascii="Noto Sans" w:hAnsi="Noto Sans" w:eastAsia="Noto Sans TC" w:cs="Noto Sans Devanagari"/>
          <w:b w:val="0"/>
        </w:rPr>
        <w:t>निजी ब्राउज़िंग मोड का उद्देश्य वर्तमान डिवाइस पर छोड़े जाने वाले ब्राउज़िंग रिकॉर्ड को कम करना है, जैसे सामान्य ब्राउज़िंग इतिहास में रिकॉर्ड न लिखना और सत्र समाप्त होने पर संबंधित स्थानीय अस्थायी डेटा को यथासंभव साफ़ करना।</w:t>
      </w:r>
    </w:p>
    <w:p>
      <w:pPr>
        <w:keepLines w:val="0"/>
      </w:pPr>
      <w:r>
        <w:rPr>
          <w:rFonts w:ascii="Noto Sans" w:hAnsi="Noto Sans" w:eastAsia="Noto Sans TC" w:cs="Noto Sans Devanagari"/>
          <w:b w:val="0"/>
        </w:rPr>
        <w:t>यह VPN, प्रॉक्सी या अनाम नेटवर्क नहीं है और IP पता नहीं छिपाता। वेबसाइटें, इंटरनेट सेवा प्रदाता, कार्यस्थल या विद्यालय के नेटवर्क प्रशासक और अन्य संबंधित नेटवर्क सेवाएँ अब भी आवश्यक नेटवर्क गतिविधि संबंधी जानकारी देख सकती हैं।</w:t>
      </w:r>
    </w:p>
    <w:p>
      <w:pPr>
        <w:pStyle w:val="Heading1"/>
        <w:keepLines w:val="0"/>
      </w:pPr>
      <w:r>
        <w:rPr>
          <w:rFonts w:ascii="Noto Sans" w:hAnsi="Noto Sans" w:eastAsia="Noto Sans TC" w:cs="Noto Sans Devanagari"/>
          <w:b w:val="0"/>
        </w:rPr>
        <w:t>12. डाउनलोड और फ़ाइलें</w:t>
      </w:r>
    </w:p>
    <w:p>
      <w:pPr>
        <w:keepLines w:val="0"/>
      </w:pPr>
      <w:r>
        <w:rPr>
          <w:rFonts w:ascii="Noto Sans" w:hAnsi="Noto Sans" w:eastAsia="Noto Sans TC" w:cs="Noto Sans Devanagari"/>
          <w:b w:val="0"/>
        </w:rPr>
        <w:t>डाउनलोड की जाने वाली फ़ाइलें आपके द्वारा स्वेच्छा से एक्सेस किए गए तीसरे पक्ष के स्रोतों से आती हैं। हम यह गारंटी नहीं दे सकते कि सभी फ़ाइलें सुरक्षित, वैध, दुर्भावनापूर्ण कोड से मुक्त या अपेक्षा के अनुरूप हैं। अज्ञात फ़ाइल खोलने से पहले कृपया स्वयं स्रोत की विश्वसनीयता का निर्णय करें।</w:t>
      </w:r>
    </w:p>
    <w:p>
      <w:pPr>
        <w:keepLines w:val="0"/>
      </w:pPr>
      <w:r>
        <w:rPr>
          <w:rFonts w:ascii="Noto Sans" w:hAnsi="Noto Sans" w:eastAsia="Noto Sans TC" w:cs="Noto Sans Devanagari"/>
          <w:b w:val="0"/>
        </w:rPr>
        <w:t>फ़ाइल सहेजना और उस तक पहुँचना Android, iOS / iPadOS, macOS और Windows की अपनी सिस्टम अनुमतियों और सुरक्षा नियमों के अधीन भी हो सकता है।</w:t>
      </w:r>
    </w:p>
    <w:p>
      <w:pPr>
        <w:pStyle w:val="Heading1"/>
        <w:keepLines w:val="0"/>
      </w:pPr>
      <w:r>
        <w:rPr>
          <w:rFonts w:ascii="Noto Sans" w:hAnsi="Noto Sans" w:eastAsia="Noto Sans TC" w:cs="Noto Sans Devanagari"/>
          <w:b w:val="0"/>
        </w:rPr>
        <w:t>13. अपडेट</w:t>
      </w:r>
    </w:p>
    <w:p>
      <w:pPr>
        <w:keepLines w:val="0"/>
      </w:pPr>
      <w:r>
        <w:rPr>
          <w:rFonts w:ascii="Noto Sans" w:hAnsi="Noto Sans" w:eastAsia="Noto Sans TC" w:cs="Noto Sans Devanagari"/>
          <w:b w:val="0"/>
        </w:rPr>
        <w:t>हम सुरक्षा, अनुकूलता, प्रदर्शन, त्रुटि सुधार और सुविधा समायोजन संबंधी अपडेट जारी कर सकते हैं। अपडेट ऐप स्टोर, ऑपरेटिंग सिस्टम या DAWNBLOOM Browser के आधिकारिक अपडेट तंत्र के माध्यम से प्रदान किए जा सकते हैं।</w:t>
      </w:r>
    </w:p>
    <w:p>
      <w:pPr>
        <w:keepLines w:val="0"/>
      </w:pPr>
      <w:r>
        <w:rPr>
          <w:rFonts w:ascii="Noto Sans" w:hAnsi="Noto Sans" w:eastAsia="Noto Sans TC" w:cs="Noto Sans Devanagari"/>
          <w:b w:val="0"/>
        </w:rPr>
        <w:t>संस्करण की जाँच और अपडेट के लिए आपका ब्राउज़िंग इतिहास, बुकमार्क, टैब या वेबपेज का मुख्य पाठ अपलोड करना आवश्यक नहीं है। सुरक्षा, कानून, अनुकूलता या प्लेटफ़ॉर्म आवश्यकताओं के कारण पुराने संस्करणों के लिए समर्थन बंद किया जा सकता है; हम यह गारंटी नहीं देते कि पुराने संस्करण सभी वेबसाइटों और ऑपरेटिंग सिस्टम के साथ हमेशा अनुकूल रहेंगे।</w:t>
      </w:r>
    </w:p>
    <w:p>
      <w:pPr>
        <w:pStyle w:val="Heading1"/>
        <w:keepLines w:val="0"/>
      </w:pPr>
      <w:r>
        <w:rPr>
          <w:rFonts w:ascii="Noto Sans" w:hAnsi="Noto Sans" w:eastAsia="Noto Sans TC" w:cs="Noto Sans Devanagari"/>
          <w:b w:val="0"/>
        </w:rPr>
        <w:t>14. बौद्धिक संपदा</w:t>
      </w:r>
    </w:p>
    <w:p>
      <w:pPr>
        <w:keepLines w:val="0"/>
      </w:pPr>
      <w:r>
        <w:rPr>
          <w:rFonts w:ascii="Noto Sans" w:hAnsi="Noto Sans" w:eastAsia="Noto Sans TC" w:cs="Noto Sans Devanagari"/>
          <w:b w:val="0"/>
        </w:rPr>
        <w:t>DAWNBLOOM Browser के नाम, Logo, आइकन, इंटरफ़ेस डिज़ाइन, सॉफ़्टवेयर कोड, वेबसाइट डिज़ाइन, लिखित सामग्री, मौलिक ग्राफ़िक्स और ब्रांड संपत्तियों के बौद्धिक संपदा अधिकार कानून के अनुसार वैध अधिकारधारकों के पास हैं। तीसरे पक्ष की वेबसाइटों और सामग्री के अधिकार संबंधित अधिकारधारकों के हैं।</w:t>
      </w:r>
    </w:p>
    <w:p>
      <w:pPr>
        <w:keepLines w:val="0"/>
      </w:pPr>
      <w:r>
        <w:rPr>
          <w:rFonts w:ascii="Noto Sans" w:hAnsi="Noto Sans" w:eastAsia="Noto Sans TC" w:cs="Noto Sans Devanagari"/>
          <w:b w:val="0"/>
        </w:rPr>
        <w:t>ब्राउज़र का उपयोग करने से आपको तीसरे पक्ष की सामग्री का स्वामित्व या कानून और अधिकारधारक की अनुमति की सीमा से अधिक उपयोग अधिकार प्राप्त नहीं होते।</w:t>
      </w:r>
    </w:p>
    <w:p>
      <w:pPr>
        <w:pStyle w:val="Heading1"/>
        <w:keepLines w:val="0"/>
      </w:pPr>
      <w:r>
        <w:rPr>
          <w:rFonts w:ascii="Noto Sans" w:hAnsi="Noto Sans" w:eastAsia="Noto Sans TC" w:cs="Noto Sans Devanagari"/>
          <w:b w:val="0"/>
        </w:rPr>
        <w:t>15. उपयोगकर्ता प्रतिक्रिया</w:t>
      </w:r>
    </w:p>
    <w:p>
      <w:pPr>
        <w:keepLines w:val="0"/>
      </w:pPr>
      <w:r>
        <w:rPr>
          <w:rFonts w:ascii="Noto Sans" w:hAnsi="Noto Sans" w:eastAsia="Noto Sans TC" w:cs="Noto Sans Devanagari"/>
          <w:b w:val="0"/>
        </w:rPr>
        <w:t>आपके द्वारा स्वेच्छा से प्रस्तुत सुझाव, त्रुटि रिपोर्ट, सुविधाओं संबंधी राय और अनुभव संबंधी प्रतिक्रिया का उपयोग ब्राउज़र में सुधार, समस्याओं के समाधान और उत्पाद डिज़ाइन के अध्ययन के लिए किया जा सकता है। इससे हमें आपकी स्वतंत्र मौलिक कृतियों का स्वामित्व प्राप्त नहीं होता।</w:t>
      </w:r>
    </w:p>
    <w:p>
      <w:pPr>
        <w:keepLines w:val="0"/>
      </w:pPr>
      <w:r>
        <w:rPr>
          <w:rFonts w:ascii="Noto Sans" w:hAnsi="Noto Sans" w:eastAsia="Noto Sans TC" w:cs="Noto Sans Devanagari"/>
          <w:b w:val="0"/>
        </w:rPr>
        <w:t>कृपया प्रतिक्रिया माध्यमों से पासवर्ड, Cookie, एक्सेस टोकन, पहचान दस्तावेज़, निजी फ़ाइलें या अन्य अनावश्यक संवेदनशील जानकारी प्रस्तुत न करें।</w:t>
      </w:r>
    </w:p>
    <w:p>
      <w:pPr>
        <w:pStyle w:val="Heading1"/>
        <w:keepLines w:val="0"/>
      </w:pPr>
      <w:r>
        <w:rPr>
          <w:rFonts w:ascii="Noto Sans" w:hAnsi="Noto Sans" w:eastAsia="Noto Sans TC" w:cs="Noto Sans Devanagari"/>
          <w:b w:val="0"/>
        </w:rPr>
        <w:t>16. सेवा की उपलब्धता</w:t>
      </w:r>
    </w:p>
    <w:p>
      <w:pPr>
        <w:keepLines w:val="0"/>
      </w:pPr>
      <w:r>
        <w:rPr>
          <w:rFonts w:ascii="Noto Sans" w:hAnsi="Noto Sans" w:eastAsia="Noto Sans TC" w:cs="Noto Sans Devanagari"/>
          <w:b w:val="0"/>
        </w:rPr>
        <w:t>इंटरनेट, वेबसाइटें और ऑपरेटिंग सिस्टम लगातार बदलते रहते हैं। हम यह गारंटी नहीं दे सकते कि ब्राउज़र हमेशा बिना रुकावट चलेगा, हर वेबपेज हमेशा सामान्य रूप से लोड होगा, सभी डिवाइसों में बिल्कुल समान सुविधाएँ होंगी या तीसरे पक्ष की वेबसाइटें हमेशा अनुकूल रहेंगी। हम उचित सीमा के भीतर सुरक्षा, स्थिरता, अनुकूलता और प्रदर्शन का रखरखाव करेंगे।</w:t>
      </w:r>
    </w:p>
    <w:p>
      <w:pPr>
        <w:pStyle w:val="Heading1"/>
        <w:keepLines w:val="0"/>
      </w:pPr>
      <w:r>
        <w:rPr>
          <w:rFonts w:ascii="Noto Sans" w:hAnsi="Noto Sans" w:eastAsia="Noto Sans TC" w:cs="Noto Sans Devanagari"/>
          <w:b w:val="0"/>
        </w:rPr>
        <w:t>17. अस्वीकरण</w:t>
      </w:r>
    </w:p>
    <w:p>
      <w:pPr>
        <w:keepLines w:val="0"/>
      </w:pPr>
      <w:r>
        <w:rPr>
          <w:rFonts w:ascii="Noto Sans" w:hAnsi="Noto Sans" w:eastAsia="Noto Sans TC" w:cs="Noto Sans Devanagari"/>
          <w:b w:val="0"/>
        </w:rPr>
        <w:t>लागू कानून द्वारा अनुमत सीमा तक, DAWNBLOOM Browser जैसा है और जैसा उपलब्ध है, उसी रूप में प्रदान किया जाता है। कानून द्वारा स्पष्ट रूप से आवश्यक होने के अलावा, हम इन शर्तों से परे कोई स्पष्ट या निहित गारंटी नहीं देते।</w:t>
      </w:r>
    </w:p>
    <w:p>
      <w:pPr>
        <w:keepLines w:val="0"/>
      </w:pPr>
      <w:r>
        <w:rPr>
          <w:rFonts w:ascii="Noto Sans" w:hAnsi="Noto Sans" w:eastAsia="Noto Sans TC" w:cs="Noto Sans Devanagari"/>
          <w:b w:val="0"/>
        </w:rPr>
        <w:t>तीसरे पक्ष की वेबसाइटों, खोज परिणामों, विज्ञापनों, डाउनलोड फ़ाइलों और अन्य तीसरे पक्ष की सामग्री की सत्यता, सटीकता, वैधता, पूर्णता और सुरक्षा की हम गारंटी नहीं देते। ये शर्तें उन उपभोक्ता अधिकारों को अपवर्जित या सीमित नहीं करतीं जिन्हें कानून के अनुसार अपवर्जित या सीमित नहीं किया जा सकता।</w:t>
      </w:r>
    </w:p>
    <w:p>
      <w:pPr>
        <w:pStyle w:val="Heading1"/>
        <w:keepLines w:val="0"/>
      </w:pPr>
      <w:r>
        <w:rPr>
          <w:rFonts w:ascii="Noto Sans" w:hAnsi="Noto Sans" w:eastAsia="Noto Sans TC" w:cs="Noto Sans Devanagari"/>
          <w:b w:val="0"/>
        </w:rPr>
        <w:t>18. दायित्व की सीमा</w:t>
      </w:r>
    </w:p>
    <w:p>
      <w:pPr>
        <w:keepLines w:val="0"/>
      </w:pPr>
      <w:r>
        <w:rPr>
          <w:rFonts w:ascii="Noto Sans" w:hAnsi="Noto Sans" w:eastAsia="Noto Sans TC" w:cs="Noto Sans Devanagari"/>
          <w:b w:val="0"/>
        </w:rPr>
        <w:t>लागू कानून द्वारा अनुमत सीमा तक, तीसरे पक्ष की वेबसाइट सामग्री या सेवा में रुकावट, दुर्भावनापूर्ण वेबसाइटों या फ़ाइलों, उपयोगकर्ता द्वारा इन शर्तों का उल्लंघन, उपयोगकर्ता के डिवाइस या नेटवर्क की खराबी और हमारे उचित नियंत्रण से बाहर की घटनाओं से होने वाली हानि के लिए हम केवल लागू कानून में निर्धारित सीमा तक संबंधित दायित्व वहन करते हैं।</w:t>
      </w:r>
    </w:p>
    <w:p>
      <w:pPr>
        <w:keepLines w:val="0"/>
      </w:pPr>
      <w:r>
        <w:rPr>
          <w:rFonts w:ascii="Noto Sans" w:hAnsi="Noto Sans" w:eastAsia="Noto Sans TC" w:cs="Noto Sans Devanagari"/>
          <w:b w:val="0"/>
        </w:rPr>
        <w:t>ये शर्तें ऐसे दायित्वों को सीमित नहीं करतीं जिन्हें कानून के अनुसार सीमित नहीं किया जा सकता, जानबूझकर किए गए कृत्य या घोर लापरवाही के कारण कानून के अनुसार उत्पन्न दायित्व को सीमित नहीं करतीं, और उपयोगकर्ता के वैधानिक अनिवार्य उपभोक्ता अधिकारों को सीमित नहीं करतीं।</w:t>
      </w:r>
    </w:p>
    <w:p>
      <w:pPr>
        <w:pStyle w:val="Heading1"/>
        <w:keepLines w:val="0"/>
      </w:pPr>
      <w:r>
        <w:rPr>
          <w:rFonts w:ascii="Noto Sans" w:hAnsi="Noto Sans" w:eastAsia="Noto Sans TC" w:cs="Noto Sans Devanagari"/>
          <w:b w:val="0"/>
        </w:rPr>
        <w:t>19. उपयोग बंद करना</w:t>
      </w:r>
    </w:p>
    <w:p>
      <w:pPr>
        <w:keepLines w:val="0"/>
      </w:pPr>
      <w:r>
        <w:rPr>
          <w:rFonts w:ascii="Noto Sans" w:hAnsi="Noto Sans" w:eastAsia="Noto Sans TC" w:cs="Noto Sans Devanagari"/>
          <w:b w:val="0"/>
        </w:rPr>
        <w:t>आप किसी भी समय सिंक्रनाइज़ेशन बंद कर सकते हैं, DAWNBLOOM खाते से लॉगआउट कर सकते हैं और DAWNBLOOM Browser अनइंस्टॉल कर सकते हैं। खाते के प्रबंधन और उसे बंद करने के लिए कृपया आधिकारिक वेबसाइट के ग्राहक सहायता केंद्र में मौजूद DAWNBLOOM खाता प्रबंधन प्रवेश बिंदु का उपयोग करें।</w:t>
      </w:r>
    </w:p>
    <w:p>
      <w:pPr>
        <w:keepLines w:val="0"/>
      </w:pPr>
      <w:r>
        <w:rPr>
          <w:rFonts w:ascii="Noto Sans" w:hAnsi="Noto Sans" w:eastAsia="Noto Sans TC" w:cs="Noto Sans Devanagari"/>
          <w:b w:val="0"/>
        </w:rPr>
        <w:t>यदि कानून, सुरक्षा, गंभीर दुरुपयोग, अपरिहार्य परिस्थितियों या प्लेटफ़ॉर्म नीति के कारण कुछ आधिकारिक ऑनलाइन सुविधाओं में समायोजन आवश्यक हो, तो हम आवश्यक कार्रवाई कर सकते हैं। ब्राउज़र की मुख्य वेब ब्राउज़िंग क्षमता को यथासंभव कंपनी के सर्वरों से स्वतंत्र रखा जाएगा।</w:t>
      </w:r>
    </w:p>
    <w:p>
      <w:pPr>
        <w:pStyle w:val="Heading1"/>
        <w:keepLines w:val="0"/>
      </w:pPr>
      <w:r>
        <w:rPr>
          <w:rFonts w:ascii="Noto Sans" w:hAnsi="Noto Sans" w:eastAsia="Noto Sans TC" w:cs="Noto Sans Devanagari"/>
          <w:b w:val="0"/>
        </w:rPr>
        <w:t>20. इन शर्तों में परिवर्तन</w:t>
      </w:r>
    </w:p>
    <w:p>
      <w:pPr>
        <w:keepLines w:val="0"/>
      </w:pPr>
      <w:r>
        <w:rPr>
          <w:rFonts w:ascii="Noto Sans" w:hAnsi="Noto Sans" w:eastAsia="Noto Sans TC" w:cs="Noto Sans Devanagari"/>
          <w:b w:val="0"/>
        </w:rPr>
        <w:t>हम कानून, सुरक्षा, ऑपरेटिंग सिस्टम या ऐप स्टोर नियमों, उत्पाद सुविधाओं और तकनीक में बदलाव के कारण इन शर्तों को अपडेट कर सकते हैं। यदि परिवर्तन अधिकारों या दायित्वों पर महत्वपूर्ण प्रभाव डालता है, तो हम आधिकारिक वेबसाइट घोषणा, ऐप में स्पष्ट सूचना या संस्करण अपडेट विवरण जैसे उचित माध्यमों से सूचित करेंगे।</w:t>
      </w:r>
    </w:p>
    <w:p>
      <w:pPr>
        <w:keepLines w:val="0"/>
      </w:pPr>
      <w:r>
        <w:rPr>
          <w:rFonts w:ascii="Noto Sans" w:hAnsi="Noto Sans" w:eastAsia="Noto Sans TC" w:cs="Noto Sans Devanagari"/>
          <w:b w:val="0"/>
        </w:rPr>
        <w:t>नई शर्तों में संस्करण संख्या, अंतिम अपडेट तिथि और प्रभावी तिथि दर्शाई जाएगी। प्रभावी होने के बाद उपयोग जारी रखना कानून द्वारा अनुमत सीमा तक स्वीकृति माना जाएगा; जिन परिवर्तनों के लिए कानून के अनुसार दोबारा स्पष्ट सहमति आवश्यक है, उनके लिए अलग से सहमति ली जाएगी।</w:t>
      </w:r>
    </w:p>
    <w:p>
      <w:pPr>
        <w:pStyle w:val="Heading1"/>
        <w:keepLines w:val="0"/>
      </w:pPr>
      <w:r>
        <w:rPr>
          <w:rFonts w:ascii="Noto Sans" w:hAnsi="Noto Sans" w:eastAsia="Noto Sans TC" w:cs="Noto Sans Devanagari"/>
          <w:b w:val="0"/>
        </w:rPr>
        <w:t>21. प्लेटफ़ॉर्म के अतिरिक्त नियम</w:t>
      </w:r>
    </w:p>
    <w:p>
      <w:pPr>
        <w:keepLines w:val="0"/>
      </w:pPr>
      <w:r>
        <w:rPr>
          <w:rFonts w:ascii="Noto Sans" w:hAnsi="Noto Sans" w:eastAsia="Noto Sans TC" w:cs="Noto Sans Devanagari"/>
          <w:b w:val="0"/>
        </w:rPr>
        <w:t>यदि आप Apple App Store, Google Play, Microsoft Store या किसी अन्य वितरण प्लेटफ़ॉर्म से ब्राउज़र प्राप्त करते हैं, तो संबंधित प्लेटफ़ॉर्म की उपयोग शर्तें, सॉफ़्टवेयर लाइसेंस और स्टोर नीतियाँ भी लागू हो सकती हैं।</w:t>
      </w:r>
    </w:p>
    <w:p>
      <w:pPr>
        <w:keepLines w:val="0"/>
      </w:pPr>
      <w:r>
        <w:rPr>
          <w:rFonts w:ascii="Noto Sans" w:hAnsi="Noto Sans" w:eastAsia="Noto Sans TC" w:cs="Noto Sans Devanagari"/>
          <w:b w:val="0"/>
        </w:rPr>
        <w:t>ये शर्तें प्लेटफ़ॉर्म नियमों द्वारा प्रदान किए गए अनिवार्य अधिकारों को अपवर्जित नहीं करतीं। अनिवार्य प्लेटफ़ॉर्म शर्तों और इन शर्तों में टकराव होने पर, लागू दायरे में संबंधित प्लेटफ़ॉर्म नियमों और लागू कानून के अनुसार कार्रवाई की जाएगी।</w:t>
      </w:r>
    </w:p>
    <w:p>
      <w:pPr>
        <w:pStyle w:val="Heading1"/>
        <w:keepLines w:val="0"/>
      </w:pPr>
      <w:r>
        <w:rPr>
          <w:rFonts w:ascii="Noto Sans" w:hAnsi="Noto Sans" w:eastAsia="Noto Sans TC" w:cs="Noto Sans Devanagari"/>
          <w:b w:val="0"/>
        </w:rPr>
        <w:t>22. उपभोक्ता अधिकार</w:t>
      </w:r>
    </w:p>
    <w:p>
      <w:pPr>
        <w:keepLines w:val="0"/>
      </w:pPr>
      <w:r>
        <w:rPr>
          <w:rFonts w:ascii="Noto Sans" w:hAnsi="Noto Sans" w:eastAsia="Noto Sans TC" w:cs="Noto Sans Devanagari"/>
          <w:b w:val="0"/>
        </w:rPr>
        <w:t>अलग-अलग देशों और क्षेत्रों में उपभोक्ताओं को अलग-अलग वैधानिक अधिकार प्राप्त हो सकते हैं। ये शर्तें उन अधिकारों को अपवर्जित, सीमित या कम नहीं करतीं जिनका लागू कानून के अनुसार अनुबंध द्वारा त्याग नहीं किया जा सकता। यदि कोई प्रावधान आपके स्थान के अनिवार्य उपभोक्ता कानून से टकराता है, तो उस कानून के प्रावधान लागू होंगे।</w:t>
      </w:r>
    </w:p>
    <w:p>
      <w:pPr>
        <w:pStyle w:val="Heading1"/>
        <w:keepLines w:val="0"/>
      </w:pPr>
      <w:r>
        <w:rPr>
          <w:rFonts w:ascii="Noto Sans" w:hAnsi="Noto Sans" w:eastAsia="Noto Sans TC" w:cs="Noto Sans Devanagari"/>
          <w:b w:val="0"/>
        </w:rPr>
        <w:t>23. लागू कानून और विवाद</w:t>
      </w:r>
    </w:p>
    <w:p>
      <w:pPr>
        <w:keepLines w:val="0"/>
      </w:pPr>
      <w:r>
        <w:rPr>
          <w:rFonts w:ascii="Noto Sans" w:hAnsi="Noto Sans" w:eastAsia="Noto Sans TC" w:cs="Noto Sans Devanagari"/>
          <w:b w:val="0"/>
        </w:rPr>
        <w:t>लागू कानून के अनुसार आपको प्राप्त अनिवार्य उपभोक्ता अधिकारों को प्रभावित किए बिना, ये शर्तें चीन जनवादी गणराज्य के कानून के अधीन हैं।</w:t>
      </w:r>
    </w:p>
    <w:p>
      <w:pPr>
        <w:keepLines w:val="0"/>
      </w:pPr>
      <w:r>
        <w:rPr>
          <w:rFonts w:ascii="Noto Sans" w:hAnsi="Noto Sans" w:eastAsia="Noto Sans TC" w:cs="Noto Sans Devanagari"/>
          <w:b w:val="0"/>
        </w:rPr>
        <w:t>इन शर्तों या DAWNBLOOM Browser से उत्पन्न विवादों को दोनों पक्ष पहले सौहार्दपूर्ण बातचीत से हल करने का प्रयास करेंगे।</w:t>
      </w:r>
    </w:p>
    <w:p>
      <w:pPr>
        <w:keepLines w:val="0"/>
      </w:pPr>
      <w:r>
        <w:rPr>
          <w:rFonts w:ascii="Noto Sans" w:hAnsi="Noto Sans" w:eastAsia="Noto Sans TC" w:cs="Noto Sans Devanagari"/>
          <w:b w:val="0"/>
        </w:rPr>
        <w:t>बातचीत से समाधान न होने पर, कानून के अनुसार सेवा प्रदाता के अधिवास स्थान के अधिकार क्षेत्र वाले जन न्यायालय में वाद दायर किया जा सकता है; यदि उपयोगकर्ता के स्थान पर लागू अनिवार्य उपभोक्ता संरक्षण कानून अधिकार क्षेत्र, विवाद समाधान या अन्य अधिकारों के संबंध में अलग प्रावधान करता है, तो वही प्रावधान लागू होंगे।</w:t>
      </w:r>
    </w:p>
    <w:p>
      <w:pPr>
        <w:pStyle w:val="Heading1"/>
        <w:keepLines w:val="0"/>
      </w:pPr>
      <w:r>
        <w:rPr>
          <w:rFonts w:ascii="Noto Sans" w:hAnsi="Noto Sans" w:eastAsia="Noto Sans TC" w:cs="Noto Sans Devanagari"/>
          <w:b w:val="0"/>
        </w:rPr>
        <w:t>24. शर्तों की पृथकता</w:t>
      </w:r>
    </w:p>
    <w:p>
      <w:pPr>
        <w:keepLines w:val="0"/>
      </w:pPr>
      <w:r>
        <w:rPr>
          <w:rFonts w:ascii="Noto Sans" w:hAnsi="Noto Sans" w:eastAsia="Noto Sans TC" w:cs="Noto Sans Devanagari"/>
          <w:b w:val="0"/>
        </w:rPr>
        <w:t>यदि किसी भाग को सक्षम प्राधिकारी अमान्य, गैरकानूनी या अप्रवर्तनीय घोषित करता है, तो इससे अन्य भागों की निरंतर वैधता प्रभावित नहीं होगी। हमारे द्वारा किसी अधिकार का तुरंत प्रयोग न करना उस अधिकार का त्याग नहीं है।</w:t>
      </w:r>
    </w:p>
    <w:p>
      <w:pPr>
        <w:pStyle w:val="Heading1"/>
        <w:keepLines w:val="0"/>
      </w:pPr>
      <w:r>
        <w:rPr>
          <w:rFonts w:ascii="Noto Sans" w:hAnsi="Noto Sans" w:eastAsia="Noto Sans TC" w:cs="Noto Sans Devanagari"/>
          <w:b w:val="0"/>
        </w:rPr>
        <w:t>25. हमसे संपर्क करें</w:t>
      </w:r>
    </w:p>
    <w:p>
      <w:pPr>
        <w:keepLines w:val="0"/>
      </w:pPr>
      <w:r>
        <w:rPr>
          <w:rFonts w:ascii="Noto Sans" w:hAnsi="Noto Sans" w:eastAsia="Noto Sans TC" w:cs="Noto Sans Devanagari"/>
          <w:b w:val="0"/>
        </w:rPr>
        <w:t>इन शर्तों, DAWNBLOOM Browser, गोपनीयता, सुरक्षा, बौद्धिक संपदा या अनुकूलता के संबंध में प्रश्न होने पर कृपया निम्न माध्यमों से हमसे संपर्क करें:</w:t>
      </w:r>
    </w:p>
    <w:p>
      <w:pPr>
        <w:keepLines w:val="0"/>
      </w:pPr>
      <w:r>
        <w:rPr>
          <w:rFonts w:ascii="Noto Sans" w:hAnsi="Noto Sans" w:eastAsia="Noto Sans TC" w:cs="Noto Sans Devanagari"/>
          <w:b w:val="0"/>
        </w:rPr>
        <w:t>संचालक / सेवा प्रदाता: 上海追光智创文化传媒有限公司</w:t>
      </w:r>
    </w:p>
    <w:p>
      <w:pPr>
        <w:keepLines w:val="0"/>
      </w:pPr>
      <w:r>
        <w:rPr>
          <w:rFonts w:ascii="Noto Sans" w:hAnsi="Noto Sans" w:eastAsia="Noto Sans TC" w:cs="Noto Sans Devanagari"/>
          <w:b w:val="0"/>
        </w:rPr>
        <w:t xml:space="preserve">संपर्क ईमेल: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Devanagari"/>
          <w:b w:val="0"/>
        </w:rPr>
        <w:t xml:space="preserve">आधिकारिक वेबसाइट: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Devanagari"/>
          <w:b w:val="0"/>
        </w:rPr>
        <w:t>वैधानिक संपर्क पता: चीन (शंघाई) पायलट मुक्त व्यापार क्षेत्र, लिंगांग नया क्षेत्र, तियानजियाओ रोड 336, भवन 3, कक्ष 218</w:t>
      </w:r>
    </w:p>
    <w:p>
      <w:pPr>
        <w:keepLines w:val="0"/>
      </w:pPr>
      <w:r>
        <w:rPr>
          <w:rFonts w:ascii="Noto Sans" w:hAnsi="Noto Sans" w:eastAsia="Noto Sans TC" w:cs="Noto Sans Devanagari"/>
          <w:b w:val="0"/>
        </w:rPr>
        <w:t>ग्राहक सहायता प्रवेश बिंदु: DAWNBLOOM आधिकारिक ग्राहक सहायता केंद्र।</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Browser सेवा की शर्तें</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